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19535F" w14:textId="77777777" w:rsidR="00F60C93" w:rsidRDefault="00F60C93" w:rsidP="00F60C93">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4AA03269" w14:textId="77777777" w:rsidR="00F60C93" w:rsidRDefault="00F60C93" w:rsidP="00F60C93">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7EBACA3F" w14:textId="77777777" w:rsidR="00F60C93" w:rsidRDefault="00F60C93" w:rsidP="00F60C93">
      <w:pPr>
        <w:bidi/>
        <w:spacing w:line="240" w:lineRule="auto"/>
        <w:contextualSpacing/>
        <w:rPr>
          <w:rFonts w:ascii="Arial" w:hAnsi="Arial" w:cs="Arial"/>
          <w:b/>
          <w:bCs/>
          <w:sz w:val="24"/>
          <w:szCs w:val="24"/>
        </w:rPr>
      </w:pPr>
      <w:r>
        <w:rPr>
          <w:rFonts w:ascii="Arial" w:hAnsi="Arial" w:cs="Arial"/>
          <w:b/>
          <w:bCs/>
          <w:sz w:val="24"/>
          <w:szCs w:val="24"/>
          <w:rtl/>
        </w:rPr>
        <w:t>الموضوع: تعيين عميد مساعد للشؤون الأكاديمية بالإنابة بكلية التربية</w:t>
      </w:r>
    </w:p>
    <w:p w14:paraId="5EEDC680" w14:textId="77777777" w:rsidR="00F60C93" w:rsidRDefault="00F60C93" w:rsidP="00F60C93">
      <w:pPr>
        <w:bidi/>
        <w:spacing w:line="240" w:lineRule="auto"/>
        <w:contextualSpacing/>
        <w:rPr>
          <w:rFonts w:ascii="Arial" w:hAnsi="Arial" w:cs="Arial"/>
          <w:sz w:val="24"/>
          <w:szCs w:val="24"/>
        </w:rPr>
      </w:pPr>
    </w:p>
    <w:p w14:paraId="62E500D4" w14:textId="77777777" w:rsidR="00F60C93" w:rsidRDefault="00F60C93" w:rsidP="00F60C93">
      <w:pPr>
        <w:bidi/>
        <w:spacing w:line="240" w:lineRule="auto"/>
        <w:contextualSpacing/>
        <w:rPr>
          <w:rFonts w:ascii="Arial" w:hAnsi="Arial" w:cs="Arial"/>
          <w:sz w:val="24"/>
          <w:szCs w:val="24"/>
          <w:rtl/>
        </w:rPr>
      </w:pPr>
      <w:r>
        <w:rPr>
          <w:rFonts w:ascii="Arial" w:hAnsi="Arial" w:cs="Arial"/>
          <w:sz w:val="24"/>
          <w:szCs w:val="24"/>
          <w:rtl/>
        </w:rPr>
        <w:t>يسر مكتب نائب رئيس الجامعة للشؤون الأكاديمية أن يعلن بأنه قد تم تعيين الاستاذة الدكتورة/ أريج برهم، عميدًا مساعدًا للشؤون الأكاديمية بكلية التربية بالإنابة، وذلك اعتبارًا من 22 يناير 2023.</w:t>
      </w:r>
    </w:p>
    <w:p w14:paraId="065DA72D" w14:textId="77777777" w:rsidR="00F60C93" w:rsidRDefault="00F60C93" w:rsidP="00F60C93">
      <w:pPr>
        <w:bidi/>
        <w:spacing w:line="240" w:lineRule="auto"/>
        <w:contextualSpacing/>
        <w:rPr>
          <w:rFonts w:ascii="Arial" w:hAnsi="Arial" w:cs="Arial"/>
          <w:sz w:val="24"/>
          <w:szCs w:val="24"/>
        </w:rPr>
      </w:pPr>
    </w:p>
    <w:p w14:paraId="51E31AE0" w14:textId="77777777" w:rsidR="00F60C93" w:rsidRDefault="00F60C93" w:rsidP="00F60C93">
      <w:pPr>
        <w:bidi/>
        <w:spacing w:line="240" w:lineRule="auto"/>
        <w:contextualSpacing/>
        <w:rPr>
          <w:rFonts w:ascii="Arial" w:hAnsi="Arial" w:cs="Arial"/>
          <w:sz w:val="24"/>
          <w:szCs w:val="24"/>
          <w:rtl/>
        </w:rPr>
      </w:pPr>
      <w:r>
        <w:rPr>
          <w:rFonts w:ascii="Arial" w:hAnsi="Arial" w:cs="Arial"/>
          <w:sz w:val="24"/>
          <w:szCs w:val="24"/>
          <w:rtl/>
        </w:rPr>
        <w:t xml:space="preserve">حصلت الاستاذة الدكتورة أريج برهم، أستاذ العلوم التربوية بكلية التربية - جامعة قطر، على درجة الدكتوراه في مناهج وطرق تدريس الرياضيات من جامعة </w:t>
      </w:r>
      <w:proofErr w:type="spellStart"/>
      <w:r>
        <w:rPr>
          <w:rFonts w:ascii="Arial" w:hAnsi="Arial" w:cs="Arial"/>
          <w:sz w:val="24"/>
          <w:szCs w:val="24"/>
          <w:rtl/>
        </w:rPr>
        <w:t>هدرزفيلد</w:t>
      </w:r>
      <w:proofErr w:type="spellEnd"/>
      <w:r>
        <w:rPr>
          <w:rFonts w:ascii="Arial" w:hAnsi="Arial" w:cs="Arial"/>
          <w:sz w:val="24"/>
          <w:szCs w:val="24"/>
          <w:rtl/>
        </w:rPr>
        <w:t xml:space="preserve"> في المملكة المتحدة عام 2002 وعملت في الجامعة الهاشمية في الأردن قبل التحاقها بالعمل بجامعة قطر عام 2013، كما عملت كمنسق لبرنامج التعليم الابتدائي وبرنامج التعليم الثانوي لعدة سنوات. لها خبرة تربوية وأكاديمية واسعة في المناهج المدرسية والتدريس الجامعي والإشراف على طلبة الدراسات العليا،</w:t>
      </w:r>
      <w:r>
        <w:rPr>
          <w:rFonts w:ascii="Arial" w:hAnsi="Arial" w:cs="Arial"/>
          <w:sz w:val="24"/>
          <w:szCs w:val="24"/>
        </w:rPr>
        <w:t xml:space="preserve"> </w:t>
      </w:r>
      <w:r>
        <w:rPr>
          <w:rFonts w:ascii="Arial" w:hAnsi="Arial" w:cs="Arial"/>
          <w:sz w:val="24"/>
          <w:szCs w:val="24"/>
          <w:rtl/>
        </w:rPr>
        <w:t>وحصلت على منح بحثية داخلية وخارجية ونشرت العديد من الأبحاث العلمية التربوية في المجلات الإقليمية والعالمية عالية التأثير.</w:t>
      </w:r>
    </w:p>
    <w:p w14:paraId="108ADFB1" w14:textId="77777777" w:rsidR="00F60C93" w:rsidRDefault="00F60C93" w:rsidP="00F60C93">
      <w:pPr>
        <w:bidi/>
        <w:spacing w:line="240" w:lineRule="auto"/>
        <w:contextualSpacing/>
        <w:rPr>
          <w:rFonts w:ascii="Arial" w:hAnsi="Arial" w:cs="Arial"/>
          <w:sz w:val="24"/>
          <w:szCs w:val="24"/>
          <w:lang w:bidi="ar-QA"/>
        </w:rPr>
      </w:pPr>
    </w:p>
    <w:p w14:paraId="3AB43463" w14:textId="77777777" w:rsidR="00F60C93" w:rsidRDefault="00F60C93" w:rsidP="00F60C93">
      <w:pPr>
        <w:bidi/>
        <w:spacing w:line="240" w:lineRule="auto"/>
        <w:contextualSpacing/>
        <w:rPr>
          <w:rFonts w:ascii="Arial" w:hAnsi="Arial" w:cs="Arial"/>
          <w:sz w:val="24"/>
          <w:szCs w:val="24"/>
        </w:rPr>
      </w:pPr>
      <w:r>
        <w:rPr>
          <w:rFonts w:ascii="Arial" w:hAnsi="Arial" w:cs="Arial"/>
          <w:sz w:val="24"/>
          <w:szCs w:val="24"/>
          <w:rtl/>
        </w:rPr>
        <w:t xml:space="preserve">للدكتورة برهم العديد من المساهمات في مجال تحكيم الأبحاث التربوية في المجلات التربوية العربية والعالمية، وفي تحكيم البرامج التعليمية في الجامعات العربية، وفحص الإنتاج العلمي للترقيات الأكاديمية. شاركت في رئاسة وعضوية العديد من اللجان الأكاديمية في جامعة قطر حيث ترأست لجنة المناهج في كلية التربية ولجنة الترقيات الأكاديمية ولجنة المعيار الثاني للاعتماد الأكاديمي الدولي، كما شاركت كعضو فاعل في العديد من اللجان في كلية التربية، وهي عضو في لجنة تطوير المناهج في جامعة قطر، وعضو استشاري لاختبارات الرياضيات في مركز اختبارات جامعة قطر. قدمت الدكتورة برهم إسهامات متنوعة لخدمة المجتمع القطري بالتعاون مع وزارة التربية والتعليم </w:t>
      </w:r>
      <w:proofErr w:type="spellStart"/>
      <w:r>
        <w:rPr>
          <w:rFonts w:ascii="Arial" w:hAnsi="Arial" w:cs="Arial"/>
          <w:sz w:val="24"/>
          <w:szCs w:val="24"/>
          <w:rtl/>
        </w:rPr>
        <w:t>والتعليم</w:t>
      </w:r>
      <w:proofErr w:type="spellEnd"/>
      <w:r>
        <w:rPr>
          <w:rFonts w:ascii="Arial" w:hAnsi="Arial" w:cs="Arial"/>
          <w:sz w:val="24"/>
          <w:szCs w:val="24"/>
          <w:rtl/>
        </w:rPr>
        <w:t xml:space="preserve"> العالي، كما شاركت في العديد من </w:t>
      </w:r>
      <w:proofErr w:type="gramStart"/>
      <w:r>
        <w:rPr>
          <w:rFonts w:ascii="Arial" w:hAnsi="Arial" w:cs="Arial"/>
          <w:sz w:val="24"/>
          <w:szCs w:val="24"/>
          <w:rtl/>
        </w:rPr>
        <w:t>الندوات</w:t>
      </w:r>
      <w:proofErr w:type="gramEnd"/>
      <w:r>
        <w:rPr>
          <w:rFonts w:ascii="Arial" w:hAnsi="Arial" w:cs="Arial"/>
          <w:sz w:val="24"/>
          <w:szCs w:val="24"/>
          <w:rtl/>
        </w:rPr>
        <w:t xml:space="preserve"> وورشات العمل والمؤتمرات المحلية والدولية.</w:t>
      </w:r>
    </w:p>
    <w:p w14:paraId="2E4A7E73" w14:textId="77777777" w:rsidR="00F60C93" w:rsidRDefault="00F60C93" w:rsidP="00F60C93">
      <w:pPr>
        <w:bidi/>
        <w:spacing w:line="240" w:lineRule="auto"/>
        <w:contextualSpacing/>
        <w:rPr>
          <w:rFonts w:ascii="Arial" w:hAnsi="Arial" w:cs="Arial"/>
          <w:sz w:val="24"/>
          <w:szCs w:val="24"/>
          <w:rtl/>
        </w:rPr>
      </w:pPr>
    </w:p>
    <w:p w14:paraId="7AE1DC5D" w14:textId="77777777" w:rsidR="00F60C93" w:rsidRDefault="00F60C93" w:rsidP="00F60C93">
      <w:pPr>
        <w:bidi/>
        <w:spacing w:line="240" w:lineRule="auto"/>
        <w:contextualSpacing/>
        <w:rPr>
          <w:rFonts w:ascii="Arial" w:hAnsi="Arial" w:cs="Arial"/>
          <w:sz w:val="24"/>
          <w:szCs w:val="24"/>
          <w:rtl/>
        </w:rPr>
      </w:pPr>
      <w:r>
        <w:rPr>
          <w:rFonts w:ascii="Arial" w:hAnsi="Arial" w:cs="Arial"/>
          <w:sz w:val="24"/>
          <w:szCs w:val="24"/>
          <w:rtl/>
        </w:rPr>
        <w:t xml:space="preserve">كما يسر مكتب نائب رئيس الجامعة للشؤون الأكاديمية أن يتقدم بخالص الشكر والتقدير على الجهود المخلصة التي بذلتها الدكتورة </w:t>
      </w:r>
      <w:proofErr w:type="gramStart"/>
      <w:r>
        <w:rPr>
          <w:rFonts w:ascii="Arial" w:hAnsi="Arial" w:cs="Arial"/>
          <w:sz w:val="24"/>
          <w:szCs w:val="24"/>
          <w:rtl/>
        </w:rPr>
        <w:t>حصه</w:t>
      </w:r>
      <w:proofErr w:type="gramEnd"/>
      <w:r>
        <w:rPr>
          <w:rFonts w:ascii="Arial" w:hAnsi="Arial" w:cs="Arial"/>
          <w:sz w:val="24"/>
          <w:szCs w:val="24"/>
          <w:rtl/>
        </w:rPr>
        <w:t xml:space="preserve"> بنت حمد بن خليفة آل ثاني، خلال فترة توليها هذا المنصب.</w:t>
      </w:r>
    </w:p>
    <w:p w14:paraId="45CFCCC7" w14:textId="77777777" w:rsidR="00F60C93" w:rsidRDefault="00F60C93" w:rsidP="00F60C93">
      <w:pPr>
        <w:spacing w:line="240" w:lineRule="auto"/>
        <w:contextualSpacing/>
        <w:rPr>
          <w:rFonts w:ascii="Arial" w:hAnsi="Arial" w:cs="Arial"/>
          <w:rtl/>
        </w:rPr>
      </w:pPr>
    </w:p>
    <w:p w14:paraId="4FEFC4D6" w14:textId="77777777" w:rsidR="00F60C93" w:rsidRDefault="00F60C93" w:rsidP="00F60C93">
      <w:pPr>
        <w:spacing w:line="240" w:lineRule="auto"/>
        <w:contextualSpacing/>
        <w:rPr>
          <w:rFonts w:ascii="Arial" w:hAnsi="Arial" w:cs="Arial"/>
          <w:sz w:val="20"/>
          <w:szCs w:val="20"/>
        </w:rPr>
      </w:pPr>
    </w:p>
    <w:p w14:paraId="3C5F17B7" w14:textId="77777777" w:rsidR="00F60C93" w:rsidRDefault="00F60C93" w:rsidP="00F60C93">
      <w:pPr>
        <w:spacing w:line="240" w:lineRule="auto"/>
        <w:contextualSpacing/>
        <w:outlineLvl w:val="0"/>
        <w:rPr>
          <w:rFonts w:ascii="Arial" w:hAnsi="Arial" w:cs="Arial"/>
          <w:b/>
          <w:bCs/>
          <w:sz w:val="20"/>
          <w:szCs w:val="20"/>
        </w:rPr>
      </w:pPr>
      <w:r>
        <w:rPr>
          <w:rFonts w:ascii="Arial" w:hAnsi="Arial" w:cs="Arial"/>
          <w:b/>
          <w:bCs/>
          <w:sz w:val="20"/>
          <w:szCs w:val="20"/>
        </w:rPr>
        <w:t>From: Office of Vice President for Academic Affairs</w:t>
      </w:r>
    </w:p>
    <w:p w14:paraId="271D9662" w14:textId="77777777" w:rsidR="00F60C93" w:rsidRDefault="00F60C93" w:rsidP="00F60C93">
      <w:pPr>
        <w:spacing w:line="240" w:lineRule="auto"/>
        <w:contextualSpacing/>
        <w:rPr>
          <w:rFonts w:ascii="Arial" w:hAnsi="Arial" w:cs="Arial"/>
          <w:b/>
          <w:bCs/>
          <w:sz w:val="20"/>
          <w:szCs w:val="20"/>
        </w:rPr>
      </w:pPr>
      <w:r>
        <w:rPr>
          <w:rFonts w:ascii="Arial" w:hAnsi="Arial" w:cs="Arial"/>
          <w:b/>
          <w:bCs/>
          <w:sz w:val="20"/>
          <w:szCs w:val="20"/>
        </w:rPr>
        <w:t>To: All</w:t>
      </w:r>
    </w:p>
    <w:p w14:paraId="351EEB58" w14:textId="77777777" w:rsidR="00F60C93" w:rsidRDefault="00F60C93" w:rsidP="00F60C93">
      <w:pPr>
        <w:spacing w:line="240" w:lineRule="auto"/>
        <w:contextualSpacing/>
        <w:rPr>
          <w:rFonts w:ascii="Arial" w:hAnsi="Arial" w:cs="Arial"/>
          <w:b/>
          <w:bCs/>
          <w:sz w:val="20"/>
          <w:szCs w:val="20"/>
        </w:rPr>
      </w:pPr>
      <w:r>
        <w:rPr>
          <w:rFonts w:ascii="Arial" w:hAnsi="Arial" w:cs="Arial"/>
          <w:b/>
          <w:bCs/>
          <w:sz w:val="20"/>
          <w:szCs w:val="20"/>
        </w:rPr>
        <w:t>Subject: Appointment of the Acting Associate Dean for Academic Affairs, College of Education</w:t>
      </w:r>
    </w:p>
    <w:p w14:paraId="7E375C37" w14:textId="77777777" w:rsidR="00F60C93" w:rsidRDefault="00F60C93" w:rsidP="00F60C93">
      <w:pPr>
        <w:spacing w:line="240" w:lineRule="auto"/>
        <w:contextualSpacing/>
        <w:rPr>
          <w:rFonts w:ascii="Arial" w:hAnsi="Arial" w:cs="Arial" w:hint="cs"/>
          <w:sz w:val="20"/>
          <w:szCs w:val="20"/>
          <w:rtl/>
        </w:rPr>
      </w:pPr>
    </w:p>
    <w:p w14:paraId="2CD9B499" w14:textId="77777777" w:rsidR="00F60C93" w:rsidRDefault="00F60C93" w:rsidP="00F60C93">
      <w:pPr>
        <w:spacing w:line="240" w:lineRule="auto"/>
        <w:contextualSpacing/>
        <w:rPr>
          <w:rFonts w:ascii="Arial" w:hAnsi="Arial" w:cs="Arial"/>
          <w:sz w:val="20"/>
          <w:szCs w:val="20"/>
        </w:rPr>
      </w:pPr>
      <w:r>
        <w:rPr>
          <w:rFonts w:ascii="Arial" w:hAnsi="Arial" w:cs="Arial"/>
          <w:sz w:val="20"/>
          <w:szCs w:val="20"/>
        </w:rPr>
        <w:t>The Office of the Vice President for Academic Affairs is pleased to announce the appointment of Prof. Areej Isam</w:t>
      </w:r>
      <w:r>
        <w:rPr>
          <w:rFonts w:ascii="Arial" w:hAnsi="Arial" w:cs="Arial"/>
          <w:sz w:val="20"/>
          <w:szCs w:val="20"/>
          <w:rtl/>
        </w:rPr>
        <w:t xml:space="preserve"> </w:t>
      </w:r>
      <w:r>
        <w:rPr>
          <w:rFonts w:ascii="Arial" w:hAnsi="Arial" w:cs="Arial"/>
          <w:sz w:val="20"/>
          <w:szCs w:val="20"/>
        </w:rPr>
        <w:t>Barham, as the Acting Associate Dean for Academic Affairs in the College of</w:t>
      </w:r>
      <w:r>
        <w:rPr>
          <w:rFonts w:ascii="Arial" w:hAnsi="Arial" w:cs="Arial"/>
          <w:sz w:val="20"/>
          <w:szCs w:val="20"/>
          <w:rtl/>
        </w:rPr>
        <w:t xml:space="preserve"> </w:t>
      </w:r>
      <w:proofErr w:type="spellStart"/>
      <w:r>
        <w:rPr>
          <w:rFonts w:ascii="Arial" w:hAnsi="Arial" w:cs="Arial"/>
          <w:sz w:val="20"/>
          <w:szCs w:val="20"/>
        </w:rPr>
        <w:t>Educatio</w:t>
      </w:r>
      <w:proofErr w:type="spellEnd"/>
      <w:r>
        <w:rPr>
          <w:rFonts w:ascii="Arial" w:hAnsi="Arial" w:cs="Arial"/>
          <w:sz w:val="20"/>
          <w:szCs w:val="20"/>
        </w:rPr>
        <w:t>.</w:t>
      </w:r>
      <w:r>
        <w:rPr>
          <w:rFonts w:ascii="Arial" w:hAnsi="Arial" w:cs="Arial"/>
          <w:sz w:val="20"/>
          <w:szCs w:val="20"/>
          <w:rtl/>
        </w:rPr>
        <w:t xml:space="preserve"> </w:t>
      </w:r>
      <w:r>
        <w:rPr>
          <w:rFonts w:ascii="Arial" w:hAnsi="Arial" w:cs="Arial"/>
          <w:sz w:val="20"/>
          <w:szCs w:val="20"/>
        </w:rPr>
        <w:t>The appointment is effective from 22 January 2023.</w:t>
      </w:r>
    </w:p>
    <w:p w14:paraId="36F22CEC" w14:textId="77777777" w:rsidR="00F60C93" w:rsidRDefault="00F60C93" w:rsidP="00F60C93">
      <w:pPr>
        <w:spacing w:line="240" w:lineRule="auto"/>
        <w:contextualSpacing/>
        <w:rPr>
          <w:rFonts w:ascii="Arial" w:hAnsi="Arial" w:cs="Arial" w:hint="cs"/>
          <w:sz w:val="20"/>
          <w:szCs w:val="20"/>
          <w:rtl/>
        </w:rPr>
      </w:pPr>
    </w:p>
    <w:p w14:paraId="631BA67B" w14:textId="097C08E3" w:rsidR="00F60C93" w:rsidRDefault="00F60C93" w:rsidP="00F60C93">
      <w:pPr>
        <w:spacing w:line="240" w:lineRule="auto"/>
        <w:contextualSpacing/>
        <w:rPr>
          <w:rFonts w:ascii="Arial" w:hAnsi="Arial" w:cs="Arial"/>
          <w:sz w:val="20"/>
          <w:szCs w:val="20"/>
        </w:rPr>
      </w:pPr>
      <w:r>
        <w:rPr>
          <w:rFonts w:ascii="Arial" w:hAnsi="Arial" w:cs="Arial"/>
          <w:sz w:val="20"/>
          <w:szCs w:val="20"/>
        </w:rPr>
        <w:t>Prof. Areej Barham</w:t>
      </w:r>
      <w:r>
        <w:rPr>
          <w:rFonts w:ascii="Arial" w:hAnsi="Arial" w:cs="Arial"/>
          <w:sz w:val="20"/>
          <w:szCs w:val="20"/>
          <w:rtl/>
        </w:rPr>
        <w:t xml:space="preserve"> </w:t>
      </w:r>
      <w:r>
        <w:rPr>
          <w:rFonts w:ascii="Arial" w:hAnsi="Arial" w:cs="Arial"/>
          <w:sz w:val="20"/>
          <w:szCs w:val="20"/>
        </w:rPr>
        <w:t>is a Professor of Educational Sciences at the College of Education, Qatar University. She received her PhD in Mathematics Education from the University of Huddersfield in the UK, in 2002 and worked at Hashemite University in Jordan before joining Qatar University in 2013 and she was the coordinator for the Primary Education Program and the Secondary Education Program for several years. She has extensive educational and academic experience in school curricula, university teaching, and supervising postgraduate students. She received internal and external research grants, and her research has been published in high-impact regional and international journals.</w:t>
      </w:r>
    </w:p>
    <w:p w14:paraId="33930940" w14:textId="766D93B9" w:rsidR="00F60C93" w:rsidRDefault="00F60C93" w:rsidP="00F60C93">
      <w:pPr>
        <w:spacing w:line="240" w:lineRule="auto"/>
        <w:contextualSpacing/>
        <w:rPr>
          <w:rFonts w:ascii="Arial" w:hAnsi="Arial" w:cs="Arial"/>
          <w:sz w:val="20"/>
          <w:szCs w:val="20"/>
        </w:rPr>
      </w:pPr>
      <w:r>
        <w:rPr>
          <w:rFonts w:ascii="Arial" w:hAnsi="Arial" w:cs="Arial"/>
          <w:sz w:val="20"/>
          <w:szCs w:val="20"/>
        </w:rPr>
        <w:t>Prof. Barham has many contributions in the field of reviewing educational research in Arab and international educational journals, reviewing educational programs at Arab universities, and examining scientific production for academic promotions. She chaired and participated as a member of many academic committees at Qatar University, where she chaired the Curriculum Committee in the College of Education, the Academic Promotions Committee, and the Second Standard Committee for International Academic Accreditation. She also participated as an active member in many Committees in the College of Education; she is a member of the Curriculum Development Committee at Qatar University and a consultation member for mathematics tests at the Qatar University Test Center. Prof. Barham had various contributions to serving the Qatari community in cooperation with the Ministry of Education and Higher Education. She also participated in many seminars, workshops, and local and international conferences.</w:t>
      </w:r>
    </w:p>
    <w:p w14:paraId="754D7236" w14:textId="64C9274D" w:rsidR="004A41F6" w:rsidRPr="00F60C93" w:rsidRDefault="00F60C93" w:rsidP="00F60C93">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Dr. Hessa </w:t>
      </w:r>
      <w:proofErr w:type="spellStart"/>
      <w:r>
        <w:rPr>
          <w:rFonts w:ascii="Arial" w:hAnsi="Arial" w:cs="Arial"/>
          <w:sz w:val="20"/>
          <w:szCs w:val="20"/>
        </w:rPr>
        <w:t>Bint</w:t>
      </w:r>
      <w:proofErr w:type="spellEnd"/>
      <w:r>
        <w:rPr>
          <w:rFonts w:ascii="Arial" w:hAnsi="Arial" w:cs="Arial"/>
          <w:sz w:val="20"/>
          <w:szCs w:val="20"/>
        </w:rPr>
        <w:t xml:space="preserve"> Hamad Bin Khalifa Al-Thani for all her work and effort during her tenure as Associate Dean for Academic Affairs.</w:t>
      </w:r>
    </w:p>
    <w:sectPr w:rsidR="004A41F6" w:rsidRPr="00F60C93"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C93"/>
    <w:rsid w:val="000C003E"/>
    <w:rsid w:val="004A41F6"/>
    <w:rsid w:val="00784423"/>
    <w:rsid w:val="008C2CCF"/>
    <w:rsid w:val="00E20FA1"/>
    <w:rsid w:val="00ED16E0"/>
    <w:rsid w:val="00F60C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F611F"/>
  <w15:chartTrackingRefBased/>
  <w15:docId w15:val="{7E588A2E-A6C8-411D-857C-E08B4FED3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0C93"/>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F60C9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F60C9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F60C9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F60C9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F60C9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F60C93"/>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F60C93"/>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F60C93"/>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F60C93"/>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0C9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0C9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0C9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0C9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0C9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0C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0C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0C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0C93"/>
    <w:rPr>
      <w:rFonts w:eastAsiaTheme="majorEastAsia" w:cstheme="majorBidi"/>
      <w:color w:val="272727" w:themeColor="text1" w:themeTint="D8"/>
    </w:rPr>
  </w:style>
  <w:style w:type="paragraph" w:styleId="Title">
    <w:name w:val="Title"/>
    <w:basedOn w:val="Normal"/>
    <w:next w:val="Normal"/>
    <w:link w:val="TitleChar"/>
    <w:uiPriority w:val="10"/>
    <w:qFormat/>
    <w:rsid w:val="00F60C9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F60C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0C93"/>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F60C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0C93"/>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F60C93"/>
    <w:rPr>
      <w:i/>
      <w:iCs/>
      <w:color w:val="404040" w:themeColor="text1" w:themeTint="BF"/>
    </w:rPr>
  </w:style>
  <w:style w:type="paragraph" w:styleId="ListParagraph">
    <w:name w:val="List Paragraph"/>
    <w:basedOn w:val="Normal"/>
    <w:uiPriority w:val="34"/>
    <w:qFormat/>
    <w:rsid w:val="00F60C93"/>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F60C93"/>
    <w:rPr>
      <w:i/>
      <w:iCs/>
      <w:color w:val="0F4761" w:themeColor="accent1" w:themeShade="BF"/>
    </w:rPr>
  </w:style>
  <w:style w:type="paragraph" w:styleId="IntenseQuote">
    <w:name w:val="Intense Quote"/>
    <w:basedOn w:val="Normal"/>
    <w:next w:val="Normal"/>
    <w:link w:val="IntenseQuoteChar"/>
    <w:uiPriority w:val="30"/>
    <w:qFormat/>
    <w:rsid w:val="00F60C9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F60C93"/>
    <w:rPr>
      <w:i/>
      <w:iCs/>
      <w:color w:val="0F4761" w:themeColor="accent1" w:themeShade="BF"/>
    </w:rPr>
  </w:style>
  <w:style w:type="character" w:styleId="IntenseReference">
    <w:name w:val="Intense Reference"/>
    <w:basedOn w:val="DefaultParagraphFont"/>
    <w:uiPriority w:val="32"/>
    <w:qFormat/>
    <w:rsid w:val="00F60C9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4278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601</Words>
  <Characters>3430</Characters>
  <Application>Microsoft Office Word</Application>
  <DocSecurity>0</DocSecurity>
  <Lines>28</Lines>
  <Paragraphs>8</Paragraphs>
  <ScaleCrop>false</ScaleCrop>
  <Company>Qatar University</Company>
  <LinksUpToDate>false</LinksUpToDate>
  <CharactersWithSpaces>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2025-04-30T10:10:00Z</dcterms:created>
  <dcterms:modified xsi:type="dcterms:W3CDTF">2025-04-30T10:11:00Z</dcterms:modified>
</cp:coreProperties>
</file>