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C6940C4" w14:textId="77777777" w:rsidR="00D028E8" w:rsidRDefault="00D028E8" w:rsidP="00D028E8">
      <w:pPr>
        <w:bidi/>
        <w:spacing w:line="240" w:lineRule="auto"/>
        <w:contextualSpacing/>
        <w:outlineLvl w:val="0"/>
        <w:rPr>
          <w:rFonts w:ascii="Arial" w:hAnsi="Arial" w:cs="Arial"/>
          <w:b/>
          <w:bCs/>
          <w:sz w:val="24"/>
          <w:szCs w:val="24"/>
        </w:rPr>
      </w:pPr>
      <w:r>
        <w:rPr>
          <w:rFonts w:ascii="Arial" w:hAnsi="Arial" w:cs="Arial"/>
          <w:b/>
          <w:bCs/>
          <w:sz w:val="24"/>
          <w:szCs w:val="24"/>
          <w:rtl/>
        </w:rPr>
        <w:t>من: مكتب نائب رئيس الجامعة للشؤون الأكاديمية</w:t>
      </w:r>
    </w:p>
    <w:p w14:paraId="6CE69C8E" w14:textId="77777777" w:rsidR="00D028E8" w:rsidRDefault="00D028E8" w:rsidP="00D028E8">
      <w:pPr>
        <w:bidi/>
        <w:spacing w:line="240" w:lineRule="auto"/>
        <w:contextualSpacing/>
        <w:rPr>
          <w:rFonts w:ascii="Arial" w:hAnsi="Arial" w:cs="Arial"/>
          <w:b/>
          <w:bCs/>
          <w:sz w:val="24"/>
          <w:szCs w:val="24"/>
        </w:rPr>
      </w:pPr>
      <w:r>
        <w:rPr>
          <w:rFonts w:ascii="Arial" w:hAnsi="Arial" w:cs="Arial"/>
          <w:b/>
          <w:bCs/>
          <w:sz w:val="24"/>
          <w:szCs w:val="24"/>
          <w:rtl/>
        </w:rPr>
        <w:t>إلى: الجميع</w:t>
      </w:r>
    </w:p>
    <w:p w14:paraId="6610EF71" w14:textId="77777777" w:rsidR="00D028E8" w:rsidRDefault="00D028E8" w:rsidP="00D028E8">
      <w:pPr>
        <w:bidi/>
        <w:spacing w:line="240" w:lineRule="auto"/>
        <w:contextualSpacing/>
        <w:rPr>
          <w:rFonts w:ascii="Arial" w:hAnsi="Arial" w:cs="Arial"/>
          <w:b/>
          <w:bCs/>
          <w:sz w:val="24"/>
          <w:szCs w:val="24"/>
        </w:rPr>
      </w:pPr>
      <w:r>
        <w:rPr>
          <w:rFonts w:ascii="Arial" w:hAnsi="Arial" w:cs="Arial"/>
          <w:b/>
          <w:bCs/>
          <w:sz w:val="24"/>
          <w:szCs w:val="24"/>
          <w:rtl/>
        </w:rPr>
        <w:t xml:space="preserve">الموضوع: تعيين رئيساً لقسم القانون العام بكلية القانون </w:t>
      </w:r>
    </w:p>
    <w:p w14:paraId="32BEA5A2" w14:textId="77777777" w:rsidR="00D028E8" w:rsidRDefault="00D028E8" w:rsidP="00D028E8">
      <w:pPr>
        <w:bidi/>
        <w:spacing w:line="240" w:lineRule="auto"/>
        <w:contextualSpacing/>
        <w:rPr>
          <w:rFonts w:ascii="Arial" w:hAnsi="Arial" w:cs="Arial"/>
          <w:sz w:val="24"/>
          <w:szCs w:val="24"/>
        </w:rPr>
      </w:pPr>
    </w:p>
    <w:p w14:paraId="56E4FAB0" w14:textId="77777777" w:rsidR="00D028E8" w:rsidRDefault="00D028E8" w:rsidP="00D028E8">
      <w:pPr>
        <w:bidi/>
        <w:spacing w:line="240" w:lineRule="auto"/>
        <w:contextualSpacing/>
        <w:rPr>
          <w:rFonts w:ascii="Arial" w:hAnsi="Arial" w:cs="Arial"/>
          <w:sz w:val="24"/>
          <w:szCs w:val="24"/>
        </w:rPr>
      </w:pPr>
      <w:r>
        <w:rPr>
          <w:rFonts w:ascii="Arial" w:hAnsi="Arial" w:cs="Arial"/>
          <w:sz w:val="24"/>
          <w:szCs w:val="24"/>
          <w:rtl/>
        </w:rPr>
        <w:t>يسر مكتب نائب رئيس الجامعة للشؤون الأكاديمية أن يعلن بأنه قد تم تعيين الدكتورة عائشة جمال العماري، رئيساً لقسم القانون العام بكلية القانون، وذلك اعتباراً من 22 يناير 2023</w:t>
      </w:r>
      <w:r>
        <w:rPr>
          <w:rFonts w:ascii="Arial" w:hAnsi="Arial" w:cs="Arial"/>
          <w:sz w:val="24"/>
          <w:szCs w:val="24"/>
          <w:rtl/>
          <w:lang w:bidi="ar-QA"/>
        </w:rPr>
        <w:t>.</w:t>
      </w:r>
    </w:p>
    <w:p w14:paraId="29720CAD" w14:textId="77777777" w:rsidR="00D028E8" w:rsidRDefault="00D028E8" w:rsidP="00D028E8">
      <w:pPr>
        <w:bidi/>
        <w:spacing w:line="240" w:lineRule="auto"/>
        <w:contextualSpacing/>
        <w:rPr>
          <w:rFonts w:ascii="Arial" w:hAnsi="Arial" w:cs="Arial"/>
          <w:sz w:val="24"/>
          <w:szCs w:val="24"/>
          <w:rtl/>
        </w:rPr>
      </w:pPr>
    </w:p>
    <w:p w14:paraId="175D216A" w14:textId="77777777" w:rsidR="00D028E8" w:rsidRDefault="00D028E8" w:rsidP="00D028E8">
      <w:pPr>
        <w:bidi/>
        <w:spacing w:line="240" w:lineRule="auto"/>
        <w:contextualSpacing/>
        <w:rPr>
          <w:rFonts w:ascii="Arial" w:hAnsi="Arial" w:cs="Arial"/>
          <w:sz w:val="24"/>
          <w:szCs w:val="24"/>
        </w:rPr>
      </w:pPr>
      <w:r>
        <w:rPr>
          <w:rFonts w:ascii="Arial" w:hAnsi="Arial" w:cs="Arial"/>
          <w:sz w:val="24"/>
          <w:szCs w:val="24"/>
          <w:rtl/>
        </w:rPr>
        <w:t xml:space="preserve">الدكتورة عائشة العماري هي عضو هيئة تدريس بكلية القانون بجامعة قطر ومساعد العميد لشؤون الطلاب. تندرج مقررات تدريسها وأبحاثها تحت مظلة القانون الجنائي. الدكتورة عائشة العماري حاصله على شهادة البكالوريوس في القانون من كلية القانون بجامعة قطر. كما حصلت على درجة الماجستير في القانون من جامعة جورج واشنطن وحصلت على شهادة </w:t>
      </w:r>
      <w:proofErr w:type="gramStart"/>
      <w:r>
        <w:rPr>
          <w:rFonts w:ascii="Arial" w:hAnsi="Arial" w:cs="Arial"/>
          <w:sz w:val="24"/>
          <w:szCs w:val="24"/>
          <w:rtl/>
        </w:rPr>
        <w:t>الدكتوراه  </w:t>
      </w:r>
      <w:r>
        <w:rPr>
          <w:rFonts w:ascii="Arial" w:hAnsi="Arial" w:cs="Arial"/>
          <w:sz w:val="24"/>
          <w:szCs w:val="24"/>
        </w:rPr>
        <w:t>S.J.D</w:t>
      </w:r>
      <w:proofErr w:type="gramEnd"/>
      <w:r>
        <w:rPr>
          <w:rFonts w:ascii="Arial" w:hAnsi="Arial" w:cs="Arial"/>
          <w:sz w:val="24"/>
          <w:szCs w:val="24"/>
          <w:rtl/>
        </w:rPr>
        <w:t xml:space="preserve"> من جامعة كيس ويسترن ريزيرف في ولاية أوهايو وكان عنوان أطروحتها "مكافحة الفساد في قطر: فهم عام لاتفاقية الأمم المتحدة لمكافحة الفساد وآثاره". عملت الدكتورة العماري في العديد من اللجان على مستوى الكلية والجامعة، كما شاركت في المؤتمرات الكبرى داخل قطر وخارجها. كما نشرت وشاركت في العديد من المشاريع البحثية في مجالها ولديها اهتمام خاص بالرياضة والصحة خاصة عندما تتفاعل مع القانون.</w:t>
      </w:r>
    </w:p>
    <w:p w14:paraId="6AD7ADCE" w14:textId="77777777" w:rsidR="00D028E8" w:rsidRDefault="00D028E8" w:rsidP="00D028E8">
      <w:pPr>
        <w:bidi/>
        <w:spacing w:line="240" w:lineRule="auto"/>
        <w:contextualSpacing/>
        <w:rPr>
          <w:rFonts w:ascii="Arial" w:hAnsi="Arial" w:cs="Arial"/>
          <w:sz w:val="24"/>
          <w:szCs w:val="24"/>
          <w:rtl/>
        </w:rPr>
      </w:pPr>
    </w:p>
    <w:p w14:paraId="6F33B0EB" w14:textId="77777777" w:rsidR="00D028E8" w:rsidRDefault="00D028E8" w:rsidP="00D028E8">
      <w:pPr>
        <w:bidi/>
        <w:spacing w:line="240" w:lineRule="auto"/>
        <w:contextualSpacing/>
        <w:rPr>
          <w:rFonts w:ascii="Arial" w:hAnsi="Arial" w:cs="Arial"/>
          <w:sz w:val="24"/>
          <w:szCs w:val="24"/>
        </w:rPr>
      </w:pPr>
      <w:r>
        <w:rPr>
          <w:rFonts w:ascii="Arial" w:hAnsi="Arial" w:cs="Arial"/>
          <w:sz w:val="24"/>
          <w:szCs w:val="24"/>
          <w:rtl/>
        </w:rPr>
        <w:t>كما نتقدم بالشكر الجزيل للأستاذ الدكتور</w:t>
      </w:r>
      <w:r>
        <w:rPr>
          <w:rFonts w:ascii="Arial" w:hAnsi="Arial" w:cs="Arial"/>
          <w:sz w:val="24"/>
          <w:szCs w:val="24"/>
        </w:rPr>
        <w:t>/</w:t>
      </w:r>
      <w:r>
        <w:rPr>
          <w:rFonts w:ascii="Arial" w:hAnsi="Arial" w:cs="Arial"/>
          <w:sz w:val="24"/>
          <w:szCs w:val="24"/>
          <w:rtl/>
        </w:rPr>
        <w:t xml:space="preserve"> أحمد سمير حسنين على خدماته وما قدمه لكلية القانون خلال فترة توليه منصب رئيس قسم القانون العام</w:t>
      </w:r>
      <w:r>
        <w:rPr>
          <w:rFonts w:ascii="Arial" w:hAnsi="Arial" w:cs="Arial"/>
          <w:sz w:val="24"/>
          <w:szCs w:val="24"/>
        </w:rPr>
        <w:t>.</w:t>
      </w:r>
    </w:p>
    <w:p w14:paraId="2D171598" w14:textId="77777777" w:rsidR="00D028E8" w:rsidRDefault="00D028E8" w:rsidP="00D028E8">
      <w:pPr>
        <w:bidi/>
        <w:spacing w:line="240" w:lineRule="auto"/>
        <w:contextualSpacing/>
        <w:rPr>
          <w:rFonts w:ascii="Arial" w:hAnsi="Arial" w:cs="Arial"/>
          <w:sz w:val="20"/>
          <w:szCs w:val="20"/>
          <w:rtl/>
        </w:rPr>
      </w:pPr>
    </w:p>
    <w:p w14:paraId="69A4232F" w14:textId="77777777" w:rsidR="00D028E8" w:rsidRDefault="00D028E8" w:rsidP="00D028E8">
      <w:pPr>
        <w:spacing w:line="240" w:lineRule="auto"/>
        <w:contextualSpacing/>
        <w:rPr>
          <w:rFonts w:ascii="Arial" w:hAnsi="Arial" w:cs="Arial"/>
          <w:sz w:val="20"/>
          <w:szCs w:val="20"/>
          <w:rtl/>
        </w:rPr>
      </w:pPr>
    </w:p>
    <w:p w14:paraId="58E6C067" w14:textId="77777777" w:rsidR="00D028E8" w:rsidRDefault="00D028E8" w:rsidP="00D028E8">
      <w:pPr>
        <w:spacing w:line="240" w:lineRule="auto"/>
        <w:contextualSpacing/>
        <w:outlineLvl w:val="0"/>
        <w:rPr>
          <w:rFonts w:ascii="Arial" w:hAnsi="Arial" w:cs="Arial"/>
          <w:b/>
          <w:bCs/>
          <w:sz w:val="20"/>
          <w:szCs w:val="20"/>
          <w:rtl/>
        </w:rPr>
      </w:pPr>
      <w:r>
        <w:rPr>
          <w:rFonts w:ascii="Arial" w:hAnsi="Arial" w:cs="Arial"/>
          <w:b/>
          <w:bCs/>
          <w:sz w:val="20"/>
          <w:szCs w:val="20"/>
        </w:rPr>
        <w:t>From: Office of the Vice President for Academic Affairs</w:t>
      </w:r>
    </w:p>
    <w:p w14:paraId="277012B3" w14:textId="77777777" w:rsidR="00D028E8" w:rsidRDefault="00D028E8" w:rsidP="00D028E8">
      <w:pPr>
        <w:spacing w:line="240" w:lineRule="auto"/>
        <w:contextualSpacing/>
        <w:rPr>
          <w:rFonts w:ascii="Arial" w:hAnsi="Arial" w:cs="Arial"/>
          <w:b/>
          <w:bCs/>
          <w:sz w:val="20"/>
          <w:szCs w:val="20"/>
        </w:rPr>
      </w:pPr>
      <w:r>
        <w:rPr>
          <w:rFonts w:ascii="Arial" w:hAnsi="Arial" w:cs="Arial"/>
          <w:b/>
          <w:bCs/>
          <w:sz w:val="20"/>
          <w:szCs w:val="20"/>
        </w:rPr>
        <w:t>To: All</w:t>
      </w:r>
    </w:p>
    <w:p w14:paraId="118A2A5B" w14:textId="77777777" w:rsidR="00D028E8" w:rsidRDefault="00D028E8" w:rsidP="00D028E8">
      <w:pPr>
        <w:spacing w:line="240" w:lineRule="auto"/>
        <w:contextualSpacing/>
        <w:rPr>
          <w:rFonts w:ascii="Arial" w:hAnsi="Arial" w:cs="Arial" w:hint="cs"/>
          <w:b/>
          <w:bCs/>
          <w:sz w:val="20"/>
          <w:szCs w:val="20"/>
          <w:rtl/>
        </w:rPr>
      </w:pPr>
      <w:r>
        <w:rPr>
          <w:rFonts w:ascii="Arial" w:hAnsi="Arial" w:cs="Arial"/>
          <w:b/>
          <w:bCs/>
          <w:sz w:val="20"/>
          <w:szCs w:val="20"/>
        </w:rPr>
        <w:t>Subject: Appointment of Head of Department of Public</w:t>
      </w:r>
      <w:r>
        <w:rPr>
          <w:rFonts w:ascii="Arial" w:hAnsi="Arial" w:cs="Arial"/>
          <w:b/>
          <w:bCs/>
          <w:sz w:val="20"/>
          <w:szCs w:val="20"/>
          <w:rtl/>
        </w:rPr>
        <w:t xml:space="preserve"> </w:t>
      </w:r>
      <w:r>
        <w:rPr>
          <w:rFonts w:ascii="Arial" w:hAnsi="Arial" w:cs="Arial"/>
          <w:b/>
          <w:bCs/>
          <w:sz w:val="20"/>
          <w:szCs w:val="20"/>
        </w:rPr>
        <w:t>Law, College of Law</w:t>
      </w:r>
    </w:p>
    <w:p w14:paraId="7C87A9EA" w14:textId="77777777" w:rsidR="00D028E8" w:rsidRDefault="00D028E8" w:rsidP="00D028E8">
      <w:pPr>
        <w:spacing w:line="240" w:lineRule="auto"/>
        <w:contextualSpacing/>
        <w:rPr>
          <w:rFonts w:ascii="Arial" w:hAnsi="Arial" w:cs="Arial"/>
          <w:sz w:val="20"/>
          <w:szCs w:val="20"/>
        </w:rPr>
      </w:pPr>
    </w:p>
    <w:p w14:paraId="7B8E736F" w14:textId="77777777" w:rsidR="00D028E8" w:rsidRDefault="00D028E8" w:rsidP="00D028E8">
      <w:pPr>
        <w:spacing w:line="240" w:lineRule="auto"/>
        <w:contextualSpacing/>
        <w:rPr>
          <w:rFonts w:ascii="Arial" w:hAnsi="Arial" w:cs="Arial"/>
          <w:sz w:val="20"/>
          <w:szCs w:val="20"/>
        </w:rPr>
      </w:pPr>
      <w:r>
        <w:rPr>
          <w:rFonts w:ascii="Arial" w:hAnsi="Arial" w:cs="Arial"/>
          <w:sz w:val="20"/>
          <w:szCs w:val="20"/>
        </w:rPr>
        <w:t>The Office of the Vice President for Academic Affairs is pleased to announce the appointment of Dr. Aisha Al-Ammari, as Head of the Department of Public</w:t>
      </w:r>
      <w:r>
        <w:rPr>
          <w:rFonts w:ascii="Arial" w:hAnsi="Arial" w:cs="Arial"/>
          <w:sz w:val="20"/>
          <w:szCs w:val="20"/>
          <w:rtl/>
        </w:rPr>
        <w:t xml:space="preserve"> </w:t>
      </w:r>
      <w:r>
        <w:rPr>
          <w:rFonts w:ascii="Arial" w:hAnsi="Arial" w:cs="Arial"/>
          <w:sz w:val="20"/>
          <w:szCs w:val="20"/>
        </w:rPr>
        <w:t>Law in the College of Law. The appointment is effective from 22 January 2023.</w:t>
      </w:r>
    </w:p>
    <w:p w14:paraId="22EF6C3A" w14:textId="77777777" w:rsidR="00D028E8" w:rsidRDefault="00D028E8" w:rsidP="00D028E8">
      <w:pPr>
        <w:spacing w:line="240" w:lineRule="auto"/>
        <w:contextualSpacing/>
        <w:rPr>
          <w:rFonts w:ascii="Arial" w:hAnsi="Arial" w:cs="Arial"/>
          <w:sz w:val="20"/>
          <w:szCs w:val="20"/>
        </w:rPr>
      </w:pPr>
    </w:p>
    <w:p w14:paraId="5617AD22" w14:textId="77777777" w:rsidR="00D028E8" w:rsidRDefault="00D028E8" w:rsidP="00D028E8">
      <w:pPr>
        <w:spacing w:line="240" w:lineRule="auto"/>
        <w:contextualSpacing/>
        <w:rPr>
          <w:rFonts w:ascii="Arial" w:hAnsi="Arial" w:cs="Arial"/>
          <w:sz w:val="20"/>
          <w:szCs w:val="20"/>
        </w:rPr>
      </w:pPr>
      <w:r>
        <w:rPr>
          <w:rFonts w:ascii="Arial" w:hAnsi="Arial" w:cs="Arial"/>
          <w:sz w:val="20"/>
          <w:szCs w:val="20"/>
        </w:rPr>
        <w:t xml:space="preserve">Dr. Aisha Al-Ammari is a faculty member in the College of Law at QU and the Assistant Dean for Students Affairs. Her teaching and research are within the umbrella of criminal law. Dr. Al-Ammari holds an LL.B. degree from QU College of Law, an LL.M. from the George Washington University Law School, and an S.J.D. degree from Case Western Reserve University Law School. Her thesis is entitled “Anti-Corruption in Qatar: A General Understanding of the United Nations Convention Against Corruption &amp; Its Impacts”. Dr. Al-Ammari serves various College and University level </w:t>
      </w:r>
      <w:proofErr w:type="gramStart"/>
      <w:r>
        <w:rPr>
          <w:rFonts w:ascii="Arial" w:hAnsi="Arial" w:cs="Arial"/>
          <w:sz w:val="20"/>
          <w:szCs w:val="20"/>
        </w:rPr>
        <w:t>committees, and</w:t>
      </w:r>
      <w:proofErr w:type="gramEnd"/>
      <w:r>
        <w:rPr>
          <w:rFonts w:ascii="Arial" w:hAnsi="Arial" w:cs="Arial"/>
          <w:sz w:val="20"/>
          <w:szCs w:val="20"/>
        </w:rPr>
        <w:t xml:space="preserve"> actively participated in major conferences in and outside Qatar. She also has published and is involved in various research projects in her field and has a particular interest in sports and </w:t>
      </w:r>
      <w:proofErr w:type="gramStart"/>
      <w:r>
        <w:rPr>
          <w:rFonts w:ascii="Arial" w:hAnsi="Arial" w:cs="Arial"/>
          <w:sz w:val="20"/>
          <w:szCs w:val="20"/>
        </w:rPr>
        <w:t>health</w:t>
      </w:r>
      <w:proofErr w:type="gramEnd"/>
      <w:r>
        <w:rPr>
          <w:rFonts w:ascii="Arial" w:hAnsi="Arial" w:cs="Arial"/>
          <w:sz w:val="20"/>
          <w:szCs w:val="20"/>
        </w:rPr>
        <w:t xml:space="preserve"> especially when they interact with the law.</w:t>
      </w:r>
    </w:p>
    <w:p w14:paraId="6559D6CD" w14:textId="77777777" w:rsidR="00D028E8" w:rsidRDefault="00D028E8" w:rsidP="00D028E8">
      <w:pPr>
        <w:spacing w:line="240" w:lineRule="auto"/>
        <w:contextualSpacing/>
        <w:rPr>
          <w:rFonts w:ascii="Arial" w:hAnsi="Arial" w:cs="Arial"/>
          <w:sz w:val="20"/>
          <w:szCs w:val="20"/>
        </w:rPr>
      </w:pPr>
      <w:r>
        <w:rPr>
          <w:rFonts w:ascii="Arial" w:hAnsi="Arial" w:cs="Arial"/>
          <w:sz w:val="20"/>
          <w:szCs w:val="20"/>
          <w:rtl/>
        </w:rPr>
        <w:t> </w:t>
      </w:r>
    </w:p>
    <w:p w14:paraId="4292746D" w14:textId="77777777" w:rsidR="00D028E8" w:rsidRDefault="00D028E8" w:rsidP="00D028E8">
      <w:pPr>
        <w:spacing w:line="240" w:lineRule="auto"/>
        <w:contextualSpacing/>
        <w:rPr>
          <w:rFonts w:ascii="Arial" w:hAnsi="Arial" w:cs="Arial"/>
          <w:sz w:val="20"/>
          <w:szCs w:val="20"/>
        </w:rPr>
      </w:pPr>
      <w:r>
        <w:rPr>
          <w:rFonts w:ascii="Arial" w:hAnsi="Arial" w:cs="Arial"/>
          <w:sz w:val="20"/>
          <w:szCs w:val="20"/>
        </w:rPr>
        <w:t>We would like to take the opportunity to thank Prof. Ahmed Samir Hassanein for the work and effort that he made during his tenure as Head of the Department.</w:t>
      </w:r>
    </w:p>
    <w:p w14:paraId="36BA9AD1"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28E8"/>
    <w:rsid w:val="000C003E"/>
    <w:rsid w:val="004A41F6"/>
    <w:rsid w:val="005A319A"/>
    <w:rsid w:val="00784423"/>
    <w:rsid w:val="008C2CCF"/>
    <w:rsid w:val="00D028E8"/>
    <w:rsid w:val="00E20FA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22BCE0"/>
  <w15:chartTrackingRefBased/>
  <w15:docId w15:val="{2B86F89D-1FEB-4A19-99CC-5E91FB3428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028E8"/>
    <w:pPr>
      <w:spacing w:line="252"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D028E8"/>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D028E8"/>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D028E8"/>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D028E8"/>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D028E8"/>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D028E8"/>
    <w:pPr>
      <w:keepNext/>
      <w:keepLines/>
      <w:spacing w:before="40" w:after="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D028E8"/>
    <w:pPr>
      <w:keepNext/>
      <w:keepLines/>
      <w:spacing w:before="40" w:after="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D028E8"/>
    <w:pPr>
      <w:keepNext/>
      <w:keepLines/>
      <w:spacing w:after="0"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D028E8"/>
    <w:pPr>
      <w:keepNext/>
      <w:keepLines/>
      <w:spacing w:after="0"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028E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028E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028E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028E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028E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028E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028E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028E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028E8"/>
    <w:rPr>
      <w:rFonts w:eastAsiaTheme="majorEastAsia" w:cstheme="majorBidi"/>
      <w:color w:val="272727" w:themeColor="text1" w:themeTint="D8"/>
    </w:rPr>
  </w:style>
  <w:style w:type="paragraph" w:styleId="Title">
    <w:name w:val="Title"/>
    <w:basedOn w:val="Normal"/>
    <w:next w:val="Normal"/>
    <w:link w:val="TitleChar"/>
    <w:uiPriority w:val="10"/>
    <w:qFormat/>
    <w:rsid w:val="00D028E8"/>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D028E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028E8"/>
    <w:pPr>
      <w:numPr>
        <w:ilvl w:val="1"/>
      </w:numPr>
      <w:spacing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D028E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028E8"/>
    <w:pPr>
      <w:spacing w:before="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D028E8"/>
    <w:rPr>
      <w:i/>
      <w:iCs/>
      <w:color w:val="404040" w:themeColor="text1" w:themeTint="BF"/>
    </w:rPr>
  </w:style>
  <w:style w:type="paragraph" w:styleId="ListParagraph">
    <w:name w:val="List Paragraph"/>
    <w:basedOn w:val="Normal"/>
    <w:uiPriority w:val="34"/>
    <w:qFormat/>
    <w:rsid w:val="00D028E8"/>
    <w:pPr>
      <w:spacing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D028E8"/>
    <w:rPr>
      <w:i/>
      <w:iCs/>
      <w:color w:val="0F4761" w:themeColor="accent1" w:themeShade="BF"/>
    </w:rPr>
  </w:style>
  <w:style w:type="paragraph" w:styleId="IntenseQuote">
    <w:name w:val="Intense Quote"/>
    <w:basedOn w:val="Normal"/>
    <w:next w:val="Normal"/>
    <w:link w:val="IntenseQuoteChar"/>
    <w:uiPriority w:val="30"/>
    <w:qFormat/>
    <w:rsid w:val="00D028E8"/>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D028E8"/>
    <w:rPr>
      <w:i/>
      <w:iCs/>
      <w:color w:val="0F4761" w:themeColor="accent1" w:themeShade="BF"/>
    </w:rPr>
  </w:style>
  <w:style w:type="character" w:styleId="IntenseReference">
    <w:name w:val="Intense Reference"/>
    <w:basedOn w:val="DefaultParagraphFont"/>
    <w:uiPriority w:val="32"/>
    <w:qFormat/>
    <w:rsid w:val="00D028E8"/>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139890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372</Words>
  <Characters>2121</Characters>
  <Application>Microsoft Office Word</Application>
  <DocSecurity>0</DocSecurity>
  <Lines>17</Lines>
  <Paragraphs>4</Paragraphs>
  <ScaleCrop>false</ScaleCrop>
  <Company>Qatar University</Company>
  <LinksUpToDate>false</LinksUpToDate>
  <CharactersWithSpaces>2489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2025-04-30T10:08:00Z</dcterms:created>
  <dcterms:modified xsi:type="dcterms:W3CDTF">2025-04-30T10:09:00Z</dcterms:modified>
</cp:coreProperties>
</file>