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EFE4D" w14:textId="77777777" w:rsidR="00C11E13" w:rsidRDefault="00C11E13" w:rsidP="00C11E13">
      <w:pPr>
        <w:bidi/>
        <w:spacing w:after="0" w:line="240" w:lineRule="auto"/>
        <w:jc w:val="highKashida"/>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4BCED857" w14:textId="77777777" w:rsidR="00C11E13" w:rsidRDefault="00C11E13" w:rsidP="00C11E13">
      <w:pPr>
        <w:bidi/>
        <w:spacing w:after="0" w:line="240" w:lineRule="auto"/>
        <w:jc w:val="highKashida"/>
        <w:rPr>
          <w:rFonts w:ascii="Arial" w:hAnsi="Arial" w:cs="Arial"/>
          <w:b/>
          <w:bCs/>
          <w:sz w:val="24"/>
          <w:szCs w:val="24"/>
        </w:rPr>
      </w:pPr>
      <w:r>
        <w:rPr>
          <w:rFonts w:ascii="Arial" w:hAnsi="Arial" w:cs="Arial"/>
          <w:b/>
          <w:bCs/>
          <w:sz w:val="24"/>
          <w:szCs w:val="24"/>
          <w:rtl/>
          <w:lang w:bidi="ar-QA"/>
        </w:rPr>
        <w:t xml:space="preserve">إلى: الجميع </w:t>
      </w:r>
    </w:p>
    <w:p w14:paraId="594E71EC" w14:textId="77777777" w:rsidR="00C11E13" w:rsidRDefault="00C11E13" w:rsidP="00C11E13">
      <w:pPr>
        <w:bidi/>
        <w:rPr>
          <w:rFonts w:ascii="Arial" w:hAnsi="Arial" w:cs="Arial"/>
          <w:b/>
          <w:bCs/>
          <w:sz w:val="24"/>
          <w:szCs w:val="24"/>
          <w:lang w:bidi="ar-QA"/>
        </w:rPr>
      </w:pPr>
      <w:r>
        <w:rPr>
          <w:rFonts w:ascii="Arial" w:hAnsi="Arial" w:cs="Arial"/>
          <w:b/>
          <w:bCs/>
          <w:sz w:val="24"/>
          <w:szCs w:val="24"/>
          <w:rtl/>
          <w:lang w:bidi="ar-QA"/>
        </w:rPr>
        <w:t xml:space="preserve">الموضوع: تعيين رئيسًا لقسم الهندسة المدنية والمعمارية بكلية الهندسة  </w:t>
      </w:r>
    </w:p>
    <w:p w14:paraId="31754F4A" w14:textId="77777777" w:rsidR="00C11E13" w:rsidRDefault="00C11E13" w:rsidP="00C11E13">
      <w:pPr>
        <w:bidi/>
        <w:spacing w:after="0" w:line="240" w:lineRule="auto"/>
        <w:jc w:val="highKashida"/>
        <w:rPr>
          <w:rFonts w:ascii="Arial" w:hAnsi="Arial" w:cs="Arial"/>
          <w:b/>
          <w:bCs/>
          <w:sz w:val="24"/>
          <w:szCs w:val="24"/>
        </w:rPr>
      </w:pPr>
    </w:p>
    <w:p w14:paraId="7C6F9A94" w14:textId="77777777" w:rsidR="00C11E13" w:rsidRDefault="00C11E13" w:rsidP="00C11E13">
      <w:pPr>
        <w:bidi/>
        <w:spacing w:after="0" w:line="240" w:lineRule="auto"/>
        <w:jc w:val="both"/>
        <w:rPr>
          <w:rFonts w:ascii="Arial" w:hAnsi="Arial" w:cs="Arial"/>
          <w:sz w:val="24"/>
          <w:szCs w:val="24"/>
          <w:rtl/>
          <w:lang w:bidi="ar-QA"/>
        </w:rPr>
      </w:pPr>
      <w:r>
        <w:rPr>
          <w:rFonts w:ascii="Arial" w:hAnsi="Arial" w:cs="Arial"/>
          <w:sz w:val="24"/>
          <w:szCs w:val="24"/>
          <w:rtl/>
          <w:lang w:bidi="ar-QA"/>
        </w:rPr>
        <w:t>يسر مكتب نائب رئيس الجامعة للشؤون الأكاديمية أن يعلن بأنه قد تم تعيين الأستاذ الدكتور/ علاء الحوري، رئيسًا لقسم الهندسة المدنية والمعمارية بكلية الهندسة، وذلك اعتبارًا من 13 أغسطس 2023.</w:t>
      </w:r>
    </w:p>
    <w:p w14:paraId="608A11A8" w14:textId="77777777" w:rsidR="00C11E13" w:rsidRDefault="00C11E13" w:rsidP="00C11E13">
      <w:pPr>
        <w:bidi/>
        <w:spacing w:after="0"/>
        <w:jc w:val="both"/>
        <w:rPr>
          <w:rFonts w:ascii="Arial" w:hAnsi="Arial" w:cs="Arial"/>
          <w:sz w:val="24"/>
          <w:szCs w:val="24"/>
          <w:lang w:bidi="ar-QA"/>
        </w:rPr>
      </w:pPr>
    </w:p>
    <w:p w14:paraId="2BD43778" w14:textId="77777777" w:rsidR="00C11E13" w:rsidRDefault="00C11E13" w:rsidP="00C11E13">
      <w:pPr>
        <w:bidi/>
        <w:jc w:val="both"/>
        <w:rPr>
          <w:rFonts w:ascii="Arial" w:hAnsi="Arial" w:cs="Arial"/>
          <w:sz w:val="24"/>
          <w:szCs w:val="24"/>
          <w:rtl/>
          <w:lang w:bidi="ar-QA"/>
        </w:rPr>
      </w:pPr>
      <w:r>
        <w:rPr>
          <w:rFonts w:ascii="Arial" w:hAnsi="Arial" w:cs="Arial"/>
          <w:sz w:val="24"/>
          <w:szCs w:val="24"/>
          <w:rtl/>
          <w:lang w:bidi="ar-QA"/>
        </w:rPr>
        <w:t xml:space="preserve">التحق الدكتور علاء الحوري بكلية الهندسة في جامعة قطر في خريف عام 2010 كعضو هيئة تدريس في قسم الهندسة المدنية والمعمارية. وحاليًا يشغل الدكتور علاء الحوري منصب أستاذ في الهندسة المدنية </w:t>
      </w:r>
      <w:proofErr w:type="gramStart"/>
      <w:r>
        <w:rPr>
          <w:rFonts w:ascii="Arial" w:hAnsi="Arial" w:cs="Arial"/>
          <w:sz w:val="24"/>
          <w:szCs w:val="24"/>
          <w:rtl/>
          <w:lang w:bidi="ar-QA"/>
        </w:rPr>
        <w:t>ورئيس  لجنة</w:t>
      </w:r>
      <w:proofErr w:type="gramEnd"/>
      <w:r>
        <w:rPr>
          <w:rFonts w:ascii="Arial" w:hAnsi="Arial" w:cs="Arial"/>
          <w:sz w:val="24"/>
          <w:szCs w:val="24"/>
          <w:rtl/>
          <w:lang w:bidi="ar-QA"/>
        </w:rPr>
        <w:t xml:space="preserve"> المناهج ومعايير الجودة في القسم. حصل الدكتور علاء على شهادتي الماجستير والدكتوراه في الهندسة المدنية من جامعة </w:t>
      </w:r>
      <w:proofErr w:type="spellStart"/>
      <w:proofErr w:type="gramStart"/>
      <w:r>
        <w:rPr>
          <w:rFonts w:ascii="Arial" w:hAnsi="Arial" w:cs="Arial"/>
          <w:sz w:val="24"/>
          <w:szCs w:val="24"/>
          <w:rtl/>
          <w:lang w:bidi="ar-QA"/>
        </w:rPr>
        <w:t>كونكورديا</w:t>
      </w:r>
      <w:proofErr w:type="spellEnd"/>
      <w:r>
        <w:rPr>
          <w:rFonts w:ascii="Arial" w:hAnsi="Arial" w:cs="Arial"/>
          <w:sz w:val="24"/>
          <w:szCs w:val="24"/>
        </w:rPr>
        <w:t>(</w:t>
      </w:r>
      <w:proofErr w:type="gramEnd"/>
      <w:r>
        <w:rPr>
          <w:rFonts w:ascii="Arial" w:hAnsi="Arial" w:cs="Arial"/>
          <w:sz w:val="24"/>
          <w:szCs w:val="24"/>
        </w:rPr>
        <w:t xml:space="preserve">Concordia </w:t>
      </w:r>
      <w:proofErr w:type="gramStart"/>
      <w:r>
        <w:rPr>
          <w:rFonts w:ascii="Arial" w:hAnsi="Arial" w:cs="Arial"/>
          <w:sz w:val="24"/>
          <w:szCs w:val="24"/>
        </w:rPr>
        <w:t xml:space="preserve">University)  </w:t>
      </w:r>
      <w:r>
        <w:rPr>
          <w:rFonts w:ascii="Arial" w:hAnsi="Arial" w:cs="Arial"/>
          <w:sz w:val="24"/>
          <w:szCs w:val="24"/>
          <w:rtl/>
          <w:lang w:bidi="ar-QA"/>
        </w:rPr>
        <w:t>،</w:t>
      </w:r>
      <w:proofErr w:type="gramEnd"/>
      <w:r>
        <w:rPr>
          <w:rFonts w:ascii="Arial" w:hAnsi="Arial" w:cs="Arial"/>
          <w:sz w:val="24"/>
          <w:szCs w:val="24"/>
          <w:rtl/>
          <w:lang w:bidi="ar-QA"/>
        </w:rPr>
        <w:t xml:space="preserve"> مونتريال، كندا في عام 2000 و2004 على التوالي. </w:t>
      </w:r>
    </w:p>
    <w:p w14:paraId="0760BD7B" w14:textId="77777777" w:rsidR="00C11E13" w:rsidRDefault="00C11E13" w:rsidP="00C11E13">
      <w:pPr>
        <w:bidi/>
        <w:jc w:val="both"/>
        <w:rPr>
          <w:rFonts w:ascii="Arial" w:hAnsi="Arial" w:cs="Arial"/>
          <w:sz w:val="24"/>
          <w:szCs w:val="24"/>
          <w:rtl/>
          <w:lang w:bidi="ar-QA"/>
        </w:rPr>
      </w:pPr>
      <w:r>
        <w:rPr>
          <w:rFonts w:ascii="Arial" w:hAnsi="Arial" w:cs="Arial"/>
          <w:sz w:val="24"/>
          <w:szCs w:val="24"/>
          <w:rtl/>
          <w:lang w:bidi="ar-QA"/>
        </w:rPr>
        <w:t>الدكتور علاء لديه خبرة تصل إلى عشرين عامًا في مجالات الهندسة البيئية، وكما أنه مهتم في مجال تحلية المياه ومعالجة مياه الشرب والصرف الصحي، مع خبرة خاصة في مجال عمليات الأغشية والفلترة. قاد الدكتور الحوري أكثر من 25 مشروعًا بحثيًا في كندا، وألمانيا، وقطر، والأردن. وقد نجح الدكتور الحوري في تأمين دعم مالي لمشاريع بحثية بما يزيد عن 5.0 مليون دولار أمريكي من جهات تمويل وطنية ودولية. كما حصل الدكتور الحوري على عدة جوائز تقديرًا لعمله البحثي المتميز.</w:t>
      </w:r>
    </w:p>
    <w:p w14:paraId="2551C4B8" w14:textId="77777777" w:rsidR="00C11E13" w:rsidRDefault="00C11E13" w:rsidP="00C11E13">
      <w:pPr>
        <w:bidi/>
        <w:jc w:val="both"/>
        <w:rPr>
          <w:rFonts w:ascii="Arial" w:hAnsi="Arial" w:cs="Arial"/>
          <w:sz w:val="24"/>
          <w:szCs w:val="24"/>
          <w:rtl/>
          <w:lang w:bidi="ar-QA"/>
        </w:rPr>
      </w:pPr>
      <w:r>
        <w:rPr>
          <w:rFonts w:ascii="Arial" w:hAnsi="Arial" w:cs="Arial"/>
          <w:sz w:val="24"/>
          <w:szCs w:val="24"/>
          <w:rtl/>
          <w:lang w:bidi="ar-QA"/>
        </w:rPr>
        <w:t>قدم الدكتور الحوري أكثر من 90 ورقة بحثية تقنية منشورة في مجلات علمية دولية عالية التأثير البحثي، وأكثر من 50 ورقة بحثية في مؤتمرات دولية. عمل الدكتور الحوري في اللجنة العلمية للعديد من المؤتمرات الدولية كما عمل مراجعًا فنيًا للعديد من المجلات الدولية العلمية</w:t>
      </w:r>
      <w:r>
        <w:rPr>
          <w:rFonts w:ascii="Arial" w:hAnsi="Arial" w:cs="Arial"/>
          <w:sz w:val="24"/>
          <w:szCs w:val="24"/>
        </w:rPr>
        <w:t>.</w:t>
      </w:r>
    </w:p>
    <w:p w14:paraId="4CF480B0" w14:textId="77777777" w:rsidR="00C11E13" w:rsidRDefault="00C11E13" w:rsidP="00C11E13">
      <w:pPr>
        <w:bidi/>
        <w:spacing w:before="100" w:beforeAutospacing="1" w:after="100" w:afterAutospacing="1"/>
        <w:jc w:val="both"/>
        <w:rPr>
          <w:rFonts w:ascii="Arial" w:hAnsi="Arial" w:cs="Arial"/>
          <w:sz w:val="24"/>
          <w:szCs w:val="24"/>
          <w:rtl/>
        </w:rPr>
      </w:pPr>
      <w:r>
        <w:rPr>
          <w:rFonts w:ascii="Arial" w:hAnsi="Arial" w:cs="Arial"/>
          <w:sz w:val="24"/>
          <w:szCs w:val="24"/>
          <w:rtl/>
          <w:lang w:bidi="ar-QA"/>
        </w:rPr>
        <w:t>كما يسر مكتب نائب رئيس الجامعة للشئون الأكاديمية أن يتقدم بخالص الشكر والتقدير على الجهود المخلصة التي بذلها الأستاذ الدكتور/ محمد فاروق حسين، خلال فترة توليه هذا المنصب.</w:t>
      </w:r>
    </w:p>
    <w:p w14:paraId="5AF9C278" w14:textId="77777777" w:rsidR="00C11E13" w:rsidRDefault="00C11E13" w:rsidP="00C11E13">
      <w:pPr>
        <w:rPr>
          <w:rFonts w:ascii="Times New Roman" w:hAnsi="Times New Roman" w:cs="Times New Roman"/>
          <w:sz w:val="24"/>
          <w:szCs w:val="24"/>
          <w:rtl/>
        </w:rPr>
      </w:pPr>
    </w:p>
    <w:p w14:paraId="3AA649F7" w14:textId="77777777" w:rsidR="00C11E13" w:rsidRDefault="00C11E13" w:rsidP="00C11E13">
      <w:pPr>
        <w:spacing w:after="0" w:line="240" w:lineRule="auto"/>
        <w:jc w:val="both"/>
        <w:outlineLvl w:val="0"/>
        <w:rPr>
          <w:rFonts w:ascii="Arial" w:hAnsi="Arial" w:cs="Arial"/>
          <w:sz w:val="20"/>
          <w:szCs w:val="20"/>
          <w:lang w:bidi="ar-QA"/>
        </w:rPr>
      </w:pPr>
      <w:r>
        <w:rPr>
          <w:rFonts w:ascii="Arial" w:hAnsi="Arial" w:cs="Arial"/>
          <w:b/>
          <w:bCs/>
          <w:color w:val="000000"/>
          <w:sz w:val="20"/>
          <w:szCs w:val="20"/>
        </w:rPr>
        <w:t>From: Office of the Vice President for Academic Affairs</w:t>
      </w:r>
    </w:p>
    <w:p w14:paraId="18705071" w14:textId="77777777" w:rsidR="00C11E13" w:rsidRDefault="00C11E13" w:rsidP="00C11E13">
      <w:pPr>
        <w:spacing w:after="0" w:line="240" w:lineRule="auto"/>
        <w:jc w:val="both"/>
        <w:rPr>
          <w:rFonts w:ascii="Arial" w:hAnsi="Arial" w:cs="Arial"/>
          <w:sz w:val="20"/>
          <w:szCs w:val="20"/>
          <w:lang w:bidi="ar-QA"/>
        </w:rPr>
      </w:pPr>
      <w:r>
        <w:rPr>
          <w:rFonts w:ascii="Arial" w:hAnsi="Arial" w:cs="Arial"/>
          <w:b/>
          <w:bCs/>
          <w:color w:val="000000"/>
          <w:sz w:val="20"/>
          <w:szCs w:val="20"/>
        </w:rPr>
        <w:t>To: All</w:t>
      </w:r>
    </w:p>
    <w:p w14:paraId="27CAAC02" w14:textId="77777777" w:rsidR="00C11E13" w:rsidRDefault="00C11E13" w:rsidP="00C11E13">
      <w:pPr>
        <w:spacing w:after="0" w:line="240" w:lineRule="auto"/>
        <w:jc w:val="both"/>
        <w:rPr>
          <w:rFonts w:ascii="Arial" w:hAnsi="Arial" w:cs="Arial"/>
          <w:b/>
          <w:bCs/>
          <w:color w:val="000000"/>
          <w:sz w:val="20"/>
          <w:szCs w:val="20"/>
          <w:rtl/>
        </w:rPr>
      </w:pPr>
      <w:r>
        <w:rPr>
          <w:rFonts w:ascii="Arial" w:hAnsi="Arial" w:cs="Arial"/>
          <w:b/>
          <w:bCs/>
          <w:color w:val="000000"/>
          <w:sz w:val="20"/>
          <w:szCs w:val="20"/>
        </w:rPr>
        <w:t>Subject: Appointment of Head of Civil and Architectural Engineering Department at the College of Engineering</w:t>
      </w:r>
    </w:p>
    <w:p w14:paraId="2535A1F8" w14:textId="77777777" w:rsidR="00C11E13" w:rsidRDefault="00C11E13" w:rsidP="00C11E13">
      <w:pPr>
        <w:spacing w:after="0" w:line="240" w:lineRule="auto"/>
        <w:jc w:val="both"/>
        <w:rPr>
          <w:rFonts w:ascii="Arial" w:hAnsi="Arial" w:cs="Arial" w:hint="cs"/>
          <w:color w:val="000000"/>
          <w:sz w:val="20"/>
          <w:szCs w:val="20"/>
          <w:rtl/>
        </w:rPr>
      </w:pPr>
    </w:p>
    <w:p w14:paraId="15936763" w14:textId="77777777" w:rsidR="00C11E13" w:rsidRDefault="00C11E13" w:rsidP="00C11E13">
      <w:pPr>
        <w:spacing w:after="0" w:line="240" w:lineRule="auto"/>
        <w:jc w:val="both"/>
        <w:rPr>
          <w:rFonts w:ascii="Arial" w:hAnsi="Arial" w:cs="Arial"/>
          <w:color w:val="000000"/>
          <w:sz w:val="20"/>
          <w:szCs w:val="20"/>
        </w:rPr>
      </w:pPr>
      <w:r>
        <w:rPr>
          <w:rFonts w:ascii="Arial" w:hAnsi="Arial" w:cs="Arial"/>
          <w:color w:val="000000"/>
          <w:sz w:val="20"/>
          <w:szCs w:val="20"/>
        </w:rPr>
        <w:t>The Office of the Vice President for Academic Affairs is pleased to announce the appointment of Prof. Alaa Al Hawari, as Head of Civil and Architectural Engineering Department, in the College of Engineering.</w:t>
      </w:r>
      <w:r>
        <w:rPr>
          <w:rFonts w:ascii="Arial" w:hAnsi="Arial" w:cs="Arial"/>
          <w:color w:val="000000"/>
          <w:sz w:val="20"/>
          <w:szCs w:val="20"/>
          <w:rtl/>
        </w:rPr>
        <w:t xml:space="preserve"> </w:t>
      </w:r>
      <w:r>
        <w:rPr>
          <w:rFonts w:ascii="Arial" w:hAnsi="Arial" w:cs="Arial"/>
          <w:color w:val="000000"/>
          <w:sz w:val="20"/>
          <w:szCs w:val="20"/>
        </w:rPr>
        <w:t>The appointment is effective as of 13</w:t>
      </w:r>
      <w:r>
        <w:rPr>
          <w:rFonts w:ascii="Arial" w:hAnsi="Arial" w:cs="Arial"/>
          <w:color w:val="000000"/>
          <w:sz w:val="20"/>
          <w:szCs w:val="20"/>
          <w:vertAlign w:val="superscript"/>
          <w:rtl/>
        </w:rPr>
        <w:t xml:space="preserve"> </w:t>
      </w:r>
      <w:r>
        <w:rPr>
          <w:rFonts w:ascii="Arial" w:hAnsi="Arial" w:cs="Arial"/>
          <w:color w:val="000000"/>
          <w:sz w:val="20"/>
          <w:szCs w:val="20"/>
        </w:rPr>
        <w:t xml:space="preserve">August 2023. </w:t>
      </w:r>
    </w:p>
    <w:p w14:paraId="52F1EE98" w14:textId="77777777" w:rsidR="00C11E13" w:rsidRDefault="00C11E13" w:rsidP="00C11E13">
      <w:pPr>
        <w:spacing w:after="0" w:line="240" w:lineRule="auto"/>
        <w:jc w:val="both"/>
        <w:rPr>
          <w:rFonts w:ascii="Arial" w:hAnsi="Arial" w:cs="Arial"/>
          <w:color w:val="000000"/>
          <w:sz w:val="20"/>
          <w:szCs w:val="20"/>
        </w:rPr>
      </w:pPr>
    </w:p>
    <w:p w14:paraId="265B2ED0" w14:textId="77777777" w:rsidR="00C11E13" w:rsidRDefault="00C11E13" w:rsidP="00C11E13">
      <w:pPr>
        <w:spacing w:after="0" w:line="240" w:lineRule="auto"/>
        <w:jc w:val="both"/>
        <w:rPr>
          <w:rFonts w:ascii="Arial" w:hAnsi="Arial" w:cs="Arial"/>
          <w:color w:val="000000"/>
          <w:sz w:val="20"/>
          <w:szCs w:val="20"/>
          <w:rtl/>
        </w:rPr>
      </w:pPr>
      <w:r>
        <w:rPr>
          <w:rFonts w:ascii="Arial" w:hAnsi="Arial" w:cs="Arial"/>
          <w:color w:val="000000"/>
          <w:sz w:val="20"/>
          <w:szCs w:val="20"/>
        </w:rPr>
        <w:t xml:space="preserve">Dr. Alaa Al Hawari joined the College of Engineering at Qatar University in Fall 2010 as a faculty of Civil Engineering. Currently, he is a Professor at the Department of Civil and Architectural Engineering and Chair of the Curriculum and Quality Assurance committee. He obtained his MS and PhD in Civil Engineering from Concordia University, Montreal, Canada in 2000, and 2004, respectively. Dr. Al Hawari has 20 years of experience </w:t>
      </w:r>
      <w:proofErr w:type="gramStart"/>
      <w:r>
        <w:rPr>
          <w:rFonts w:ascii="Arial" w:hAnsi="Arial" w:cs="Arial"/>
          <w:color w:val="000000"/>
          <w:sz w:val="20"/>
          <w:szCs w:val="20"/>
        </w:rPr>
        <w:t>in the area of</w:t>
      </w:r>
      <w:proofErr w:type="gramEnd"/>
      <w:r>
        <w:rPr>
          <w:rFonts w:ascii="Arial" w:hAnsi="Arial" w:cs="Arial"/>
          <w:color w:val="000000"/>
          <w:sz w:val="20"/>
          <w:szCs w:val="20"/>
        </w:rPr>
        <w:t xml:space="preserve"> Environmental Engineering. His main areas of research interest are desalination and water and wastewater treatment, with specific expertise in membrane processes. Dr. Al Hawari has led more than 25 research projects in Canada, Germany, Qatar and Jordan. He managed to secure </w:t>
      </w:r>
      <w:proofErr w:type="gramStart"/>
      <w:r>
        <w:rPr>
          <w:rFonts w:ascii="Arial" w:hAnsi="Arial" w:cs="Arial"/>
          <w:color w:val="000000"/>
          <w:sz w:val="20"/>
          <w:szCs w:val="20"/>
        </w:rPr>
        <w:t>funds</w:t>
      </w:r>
      <w:proofErr w:type="gramEnd"/>
      <w:r>
        <w:rPr>
          <w:rFonts w:ascii="Arial" w:hAnsi="Arial" w:cs="Arial"/>
          <w:color w:val="000000"/>
          <w:sz w:val="20"/>
          <w:szCs w:val="20"/>
        </w:rPr>
        <w:t xml:space="preserve"> just over 5.0M US dollars from national and international funding agencies. Dr. Al Hawari received several awards in recognition </w:t>
      </w:r>
      <w:proofErr w:type="gramStart"/>
      <w:r>
        <w:rPr>
          <w:rFonts w:ascii="Arial" w:hAnsi="Arial" w:cs="Arial"/>
          <w:color w:val="000000"/>
          <w:sz w:val="20"/>
          <w:szCs w:val="20"/>
        </w:rPr>
        <w:t>to</w:t>
      </w:r>
      <w:proofErr w:type="gramEnd"/>
      <w:r>
        <w:rPr>
          <w:rFonts w:ascii="Arial" w:hAnsi="Arial" w:cs="Arial"/>
          <w:color w:val="000000"/>
          <w:sz w:val="20"/>
          <w:szCs w:val="20"/>
        </w:rPr>
        <w:t xml:space="preserve"> his excellent research work. He has more than 90 technical papers published in high impact international journals and more than 50 international conference papers. He has served on the scientific committee of many international conferences and served as a technical reviewer for many international journals.</w:t>
      </w:r>
    </w:p>
    <w:p w14:paraId="131FA321" w14:textId="77777777" w:rsidR="00C11E13" w:rsidRDefault="00C11E13" w:rsidP="00C11E13">
      <w:pPr>
        <w:spacing w:after="0" w:line="240" w:lineRule="auto"/>
        <w:jc w:val="both"/>
        <w:rPr>
          <w:rFonts w:ascii="Arial" w:hAnsi="Arial" w:cs="Arial"/>
          <w:color w:val="000000"/>
          <w:sz w:val="20"/>
          <w:szCs w:val="20"/>
        </w:rPr>
      </w:pPr>
    </w:p>
    <w:p w14:paraId="3FC1D9FE" w14:textId="77777777" w:rsidR="00C11E13" w:rsidRDefault="00C11E13" w:rsidP="00C11E13">
      <w:pPr>
        <w:spacing w:after="0" w:line="240" w:lineRule="auto"/>
        <w:jc w:val="both"/>
        <w:rPr>
          <w:rFonts w:ascii="Arial" w:hAnsi="Arial" w:cs="Arial"/>
          <w:color w:val="000000"/>
          <w:sz w:val="20"/>
          <w:szCs w:val="20"/>
        </w:rPr>
      </w:pPr>
      <w:r>
        <w:rPr>
          <w:rFonts w:ascii="Arial" w:hAnsi="Arial" w:cs="Arial"/>
          <w:color w:val="000000"/>
          <w:sz w:val="20"/>
          <w:szCs w:val="20"/>
        </w:rPr>
        <w:t>We would like to take the opportunity to thank Prof. Mohammed Farouk Hussein for all his work and effort during his tenure as Head of Department.</w:t>
      </w:r>
    </w:p>
    <w:p w14:paraId="0AD4B72C" w14:textId="77777777" w:rsidR="00C11E13" w:rsidRDefault="00C11E13" w:rsidP="00C11E13"/>
    <w:p w14:paraId="6BC328CA"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1E13"/>
    <w:rsid w:val="000C003E"/>
    <w:rsid w:val="004A41F6"/>
    <w:rsid w:val="00784423"/>
    <w:rsid w:val="008C2CCF"/>
    <w:rsid w:val="009008F4"/>
    <w:rsid w:val="00C11E13"/>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4A5CD"/>
  <w15:chartTrackingRefBased/>
  <w15:docId w15:val="{7603ABCF-6EE6-48EF-AD5C-7ED299122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1E13"/>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11E1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11E1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11E1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11E1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11E1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11E13"/>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11E13"/>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11E13"/>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11E13"/>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1E1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11E1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11E1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11E1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11E1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11E1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11E1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11E1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11E13"/>
    <w:rPr>
      <w:rFonts w:eastAsiaTheme="majorEastAsia" w:cstheme="majorBidi"/>
      <w:color w:val="272727" w:themeColor="text1" w:themeTint="D8"/>
    </w:rPr>
  </w:style>
  <w:style w:type="paragraph" w:styleId="Title">
    <w:name w:val="Title"/>
    <w:basedOn w:val="Normal"/>
    <w:next w:val="Normal"/>
    <w:link w:val="TitleChar"/>
    <w:uiPriority w:val="10"/>
    <w:qFormat/>
    <w:rsid w:val="00C11E1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11E1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11E13"/>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11E1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11E13"/>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11E13"/>
    <w:rPr>
      <w:i/>
      <w:iCs/>
      <w:color w:val="404040" w:themeColor="text1" w:themeTint="BF"/>
    </w:rPr>
  </w:style>
  <w:style w:type="paragraph" w:styleId="ListParagraph">
    <w:name w:val="List Paragraph"/>
    <w:basedOn w:val="Normal"/>
    <w:uiPriority w:val="34"/>
    <w:qFormat/>
    <w:rsid w:val="00C11E13"/>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11E13"/>
    <w:rPr>
      <w:i/>
      <w:iCs/>
      <w:color w:val="0F4761" w:themeColor="accent1" w:themeShade="BF"/>
    </w:rPr>
  </w:style>
  <w:style w:type="paragraph" w:styleId="IntenseQuote">
    <w:name w:val="Intense Quote"/>
    <w:basedOn w:val="Normal"/>
    <w:next w:val="Normal"/>
    <w:link w:val="IntenseQuoteChar"/>
    <w:uiPriority w:val="30"/>
    <w:qFormat/>
    <w:rsid w:val="00C11E1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11E13"/>
    <w:rPr>
      <w:i/>
      <w:iCs/>
      <w:color w:val="0F4761" w:themeColor="accent1" w:themeShade="BF"/>
    </w:rPr>
  </w:style>
  <w:style w:type="character" w:styleId="IntenseReference">
    <w:name w:val="Intense Reference"/>
    <w:basedOn w:val="DefaultParagraphFont"/>
    <w:uiPriority w:val="32"/>
    <w:qFormat/>
    <w:rsid w:val="00C11E1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087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498</Words>
  <Characters>2840</Characters>
  <Application>Microsoft Office Word</Application>
  <DocSecurity>0</DocSecurity>
  <Lines>23</Lines>
  <Paragraphs>6</Paragraphs>
  <ScaleCrop>false</ScaleCrop>
  <Company>Qatar University</Company>
  <LinksUpToDate>false</LinksUpToDate>
  <CharactersWithSpaces>3332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2025-04-30T09:41:00Z</dcterms:created>
  <dcterms:modified xsi:type="dcterms:W3CDTF">2025-04-30T09:42:00Z</dcterms:modified>
</cp:coreProperties>
</file>