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2FEC70" w14:textId="77777777" w:rsidR="00CD311E" w:rsidRDefault="00CD311E" w:rsidP="00CD311E">
      <w:pPr>
        <w:pStyle w:val="NormalWeb"/>
        <w:bidi/>
        <w:outlineLvl w:val="0"/>
        <w:rPr>
          <w:rFonts w:ascii="Arial" w:hAnsi="Arial" w:cs="Arial"/>
        </w:rPr>
      </w:pPr>
      <w:proofErr w:type="gramStart"/>
      <w:r>
        <w:rPr>
          <w:rFonts w:ascii="Arial" w:hAnsi="Arial" w:cs="Arial"/>
          <w:b/>
          <w:bCs/>
          <w:rtl/>
          <w:lang w:bidi="ar-QA"/>
        </w:rPr>
        <w:t>من :</w:t>
      </w:r>
      <w:proofErr w:type="gramEnd"/>
      <w:r>
        <w:rPr>
          <w:rFonts w:ascii="Arial" w:hAnsi="Arial" w:cs="Arial"/>
          <w:b/>
          <w:bCs/>
          <w:rtl/>
          <w:lang w:bidi="ar-QA"/>
        </w:rPr>
        <w:t xml:space="preserve"> مكتب رئيس الجامعة </w:t>
      </w:r>
    </w:p>
    <w:p w14:paraId="7D8E4D37" w14:textId="77777777" w:rsidR="00CD311E" w:rsidRDefault="00CD311E" w:rsidP="00CD311E">
      <w:pPr>
        <w:pStyle w:val="NormalWeb"/>
        <w:bidi/>
        <w:rPr>
          <w:rFonts w:ascii="Arial" w:hAnsi="Arial" w:cs="Arial"/>
        </w:rPr>
      </w:pPr>
      <w:proofErr w:type="gramStart"/>
      <w:r>
        <w:rPr>
          <w:rFonts w:ascii="Arial" w:hAnsi="Arial" w:cs="Arial"/>
          <w:b/>
          <w:bCs/>
          <w:rtl/>
          <w:lang w:bidi="ar-QA"/>
        </w:rPr>
        <w:t>إلى :</w:t>
      </w:r>
      <w:proofErr w:type="gramEnd"/>
      <w:r>
        <w:rPr>
          <w:rFonts w:ascii="Arial" w:hAnsi="Arial" w:cs="Arial"/>
          <w:b/>
          <w:bCs/>
          <w:rtl/>
          <w:lang w:bidi="ar-QA"/>
        </w:rPr>
        <w:t xml:space="preserve"> الجميع</w:t>
      </w:r>
    </w:p>
    <w:p w14:paraId="57353097" w14:textId="77777777" w:rsidR="00CD311E" w:rsidRDefault="00CD311E" w:rsidP="00CD311E">
      <w:pPr>
        <w:pStyle w:val="NormalWeb"/>
        <w:bidi/>
        <w:rPr>
          <w:rFonts w:ascii="Arial" w:hAnsi="Arial" w:cs="Arial"/>
          <w:rtl/>
        </w:rPr>
      </w:pPr>
      <w:r>
        <w:rPr>
          <w:rFonts w:ascii="Arial" w:hAnsi="Arial" w:cs="Arial"/>
          <w:b/>
          <w:bCs/>
          <w:rtl/>
          <w:lang w:bidi="ar-QA"/>
        </w:rPr>
        <w:t xml:space="preserve">الموضوع: تعيين عميد مساعد للشؤون الأكاديمية بكلية الشريعة والدراسات الإسلامية  </w:t>
      </w:r>
    </w:p>
    <w:p w14:paraId="2E95E334" w14:textId="77777777" w:rsidR="00CD311E" w:rsidRDefault="00CD311E" w:rsidP="00CD311E">
      <w:pPr>
        <w:pStyle w:val="NormalWeb"/>
        <w:bidi/>
        <w:rPr>
          <w:rFonts w:ascii="Arial" w:hAnsi="Arial" w:cs="Arial"/>
          <w:rtl/>
        </w:rPr>
      </w:pPr>
      <w:r>
        <w:rPr>
          <w:rFonts w:ascii="Arial" w:hAnsi="Arial" w:cs="Arial"/>
          <w:b/>
          <w:bCs/>
        </w:rPr>
        <w:t> </w:t>
      </w:r>
    </w:p>
    <w:p w14:paraId="473A0D45" w14:textId="77777777" w:rsidR="00CD311E" w:rsidRDefault="00CD311E" w:rsidP="00CD311E">
      <w:pPr>
        <w:pStyle w:val="NormalWeb"/>
        <w:bidi/>
        <w:rPr>
          <w:rFonts w:ascii="Arial" w:hAnsi="Arial" w:cs="Arial"/>
          <w:rtl/>
        </w:rPr>
      </w:pPr>
      <w:r>
        <w:rPr>
          <w:rFonts w:ascii="Arial" w:hAnsi="Arial" w:cs="Arial"/>
          <w:rtl/>
          <w:lang w:bidi="ar-QA"/>
        </w:rPr>
        <w:t>يسر مكتب رئيس الجامعة أن يعلن بأنه قد تم تعيين الدكتور/ محمد أبوبكر المصلح، عميداً مساعداً للشؤون الأكاديمية بكلية الشريعة والدراسات الإسلامية وذلك اعتباراً من</w:t>
      </w:r>
      <w:r>
        <w:rPr>
          <w:rFonts w:ascii="Arial" w:hAnsi="Arial" w:cs="Arial"/>
          <w:lang w:bidi="ar-QA"/>
        </w:rPr>
        <w:t xml:space="preserve"> </w:t>
      </w:r>
      <w:r>
        <w:rPr>
          <w:rFonts w:ascii="Arial" w:hAnsi="Arial" w:cs="Arial"/>
          <w:rtl/>
        </w:rPr>
        <w:t>تاريخه.  </w:t>
      </w:r>
    </w:p>
    <w:p w14:paraId="191BDF91" w14:textId="77777777" w:rsidR="00CD311E" w:rsidRDefault="00CD311E" w:rsidP="00CD311E">
      <w:pPr>
        <w:pStyle w:val="NormalWeb"/>
        <w:bidi/>
        <w:rPr>
          <w:rFonts w:ascii="Arial" w:hAnsi="Arial" w:cs="Arial"/>
          <w:rtl/>
        </w:rPr>
      </w:pPr>
    </w:p>
    <w:p w14:paraId="5D5C8CCC" w14:textId="77777777" w:rsidR="00CD311E" w:rsidRDefault="00CD311E" w:rsidP="00CD311E">
      <w:pPr>
        <w:pStyle w:val="NormalWeb"/>
        <w:bidi/>
        <w:rPr>
          <w:rFonts w:ascii="Arial" w:hAnsi="Arial" w:cs="Arial"/>
        </w:rPr>
      </w:pPr>
      <w:r>
        <w:rPr>
          <w:rFonts w:ascii="Arial" w:hAnsi="Arial" w:cs="Arial"/>
          <w:rtl/>
        </w:rPr>
        <w:t>د. محمد</w:t>
      </w:r>
      <w:r>
        <w:rPr>
          <w:rFonts w:ascii="Arial" w:hAnsi="Arial" w:cs="Arial"/>
        </w:rPr>
        <w:t xml:space="preserve"> </w:t>
      </w:r>
      <w:r>
        <w:rPr>
          <w:rFonts w:ascii="Arial" w:hAnsi="Arial" w:cs="Arial"/>
          <w:rtl/>
        </w:rPr>
        <w:t xml:space="preserve">أبوبكر المصلح أستاذ مساعد بكلية الشريعة والدراسات الإسلامية بجامعة قطر، وله مساهمات فعّالة في بلورة الخطة الاستراتيجية للكلية (2017م-2022م) ومتابعة تنزيلها من خلال عضويته في لجنة تقويم برامج الكلية وتطويرها، ولجنة التخطيط الاستراتيجي والتطوير المؤسسي والمتابعة بالكلية، كما ساهم بفاعلية في لجنة متابعة استراتيجية الجامعة (2018م-2022م)، ويساهم حالياً في لجنة تطوير مناهج البكالوريوس على مستوى الجامعة ممثلاً لكلية الشريعة. </w:t>
      </w:r>
    </w:p>
    <w:p w14:paraId="4292671E" w14:textId="77777777" w:rsidR="00CD311E" w:rsidRDefault="00CD311E" w:rsidP="00CD311E">
      <w:pPr>
        <w:pStyle w:val="NormalWeb"/>
        <w:bidi/>
        <w:rPr>
          <w:rFonts w:ascii="Arial" w:hAnsi="Arial" w:cs="Arial"/>
          <w:rtl/>
        </w:rPr>
      </w:pPr>
      <w:r>
        <w:rPr>
          <w:rFonts w:ascii="Arial" w:hAnsi="Arial" w:cs="Arial"/>
          <w:rtl/>
        </w:rPr>
        <w:t>بادر د. المصلح بطرح مشروع تطوير مقرر الثقافة الإسلامية في الجامعة عام (2015م)، وترأس لجنة تقويم المقرر التي قامت بتنزيل مشروع التطوير في توصيف جديد للمقرر، كما ترأس لجنة تنسيق المقرر منذ تأسيسها حتى الآن.</w:t>
      </w:r>
    </w:p>
    <w:p w14:paraId="058AD127" w14:textId="77777777" w:rsidR="00CD311E" w:rsidRDefault="00CD311E" w:rsidP="00CD311E">
      <w:pPr>
        <w:pStyle w:val="NormalWeb"/>
        <w:bidi/>
        <w:rPr>
          <w:rFonts w:ascii="Arial" w:hAnsi="Arial" w:cs="Arial"/>
          <w:shd w:val="clear" w:color="auto" w:fill="FFFFFF"/>
          <w:rtl/>
        </w:rPr>
      </w:pPr>
      <w:r>
        <w:rPr>
          <w:rFonts w:ascii="Arial" w:hAnsi="Arial" w:cs="Arial"/>
          <w:shd w:val="clear" w:color="auto" w:fill="FFFFFF"/>
          <w:rtl/>
        </w:rPr>
        <w:t xml:space="preserve">بدأت مسيرة د. محمد المصلح المهنية بوزارة الأوقاف </w:t>
      </w:r>
      <w:r>
        <w:rPr>
          <w:rFonts w:ascii="Arial" w:hAnsi="Arial" w:cs="Arial"/>
          <w:shd w:val="clear" w:color="auto" w:fill="FFFFFF"/>
          <w:rtl/>
          <w:lang w:bidi="ar-QA"/>
        </w:rPr>
        <w:t xml:space="preserve">القطرية وتولى فيها عدة مناصب </w:t>
      </w:r>
      <w:r>
        <w:rPr>
          <w:rFonts w:ascii="Arial" w:hAnsi="Arial" w:cs="Arial"/>
          <w:shd w:val="clear" w:color="auto" w:fill="FFFFFF"/>
          <w:rtl/>
        </w:rPr>
        <w:t xml:space="preserve">(1993م-1999م)، وبعد حصوله على البكالوريوس من كلية الشريعة بجامعة قطر عُين معيداً بالكلية في عام (1999م)، ثم حصل على دبلوم اللغة الإنجليزية للأغراض الأكاديمية عام (2000م) من معهد الدراسات الشرقية والإفريقية بجامعة لندن، كما حصل على الماجستير في الدراسات الإسلامية عام (2001م) من نفس الجامعة، وفي عام (2008م) نال شهادة الدكتوراه من جامعة </w:t>
      </w:r>
      <w:proofErr w:type="spellStart"/>
      <w:r>
        <w:rPr>
          <w:rFonts w:ascii="Arial" w:hAnsi="Arial" w:cs="Arial"/>
          <w:shd w:val="clear" w:color="auto" w:fill="FFFFFF"/>
          <w:rtl/>
        </w:rPr>
        <w:t>برمينجهام</w:t>
      </w:r>
      <w:proofErr w:type="spellEnd"/>
      <w:r>
        <w:rPr>
          <w:rFonts w:ascii="Arial" w:hAnsi="Arial" w:cs="Arial"/>
          <w:shd w:val="clear" w:color="auto" w:fill="FFFFFF"/>
          <w:rtl/>
        </w:rPr>
        <w:t xml:space="preserve"> البريطانية، وهو حاصل كذلك على رخصة المعلم المعتمد في الخرائط الذهنية عام (2016م) المعتمدة من (توني بوزان) مبتكر الخرائط الذهنية. </w:t>
      </w:r>
    </w:p>
    <w:p w14:paraId="3986842F" w14:textId="77777777" w:rsidR="00CD311E" w:rsidRDefault="00CD311E" w:rsidP="00CD311E">
      <w:pPr>
        <w:pStyle w:val="NormalWeb"/>
        <w:bidi/>
        <w:rPr>
          <w:rFonts w:ascii="Arial" w:hAnsi="Arial" w:cs="Arial"/>
          <w:rtl/>
        </w:rPr>
      </w:pPr>
    </w:p>
    <w:p w14:paraId="7889CFB2" w14:textId="77777777" w:rsidR="00CD311E" w:rsidRDefault="00CD311E" w:rsidP="00CD311E">
      <w:pPr>
        <w:pStyle w:val="NormalWeb"/>
        <w:bidi/>
        <w:rPr>
          <w:rFonts w:ascii="Arial" w:hAnsi="Arial" w:cs="Arial"/>
        </w:rPr>
      </w:pPr>
      <w:r>
        <w:rPr>
          <w:rFonts w:ascii="Arial" w:hAnsi="Arial" w:cs="Arial"/>
          <w:shd w:val="clear" w:color="auto" w:fill="FFFFFF"/>
          <w:rtl/>
        </w:rPr>
        <w:t xml:space="preserve">للدكتور المصلح العديد من الخبرات العلمية والأكاديمية والإدارية المتنوعة حيث عمل في شركة بروة المعرفة خبيراً تربوياً ومديراً لمشاريع تربوية في الفترة من (2008م) إلى (2011م)، كما عمل بأكاديمية قطر للقادة عميداً للطلاب بين عامي (2013م-2015م). </w:t>
      </w:r>
    </w:p>
    <w:p w14:paraId="59F1CA96" w14:textId="77777777" w:rsidR="00CD311E" w:rsidRDefault="00CD311E" w:rsidP="00CD311E">
      <w:pPr>
        <w:pStyle w:val="NormalWeb"/>
        <w:bidi/>
        <w:rPr>
          <w:rFonts w:ascii="Arial" w:hAnsi="Arial" w:cs="Arial"/>
          <w:rtl/>
        </w:rPr>
      </w:pPr>
      <w:r>
        <w:rPr>
          <w:rFonts w:ascii="Arial" w:hAnsi="Arial" w:cs="Arial"/>
          <w:shd w:val="clear" w:color="auto" w:fill="FFFFFF"/>
          <w:rtl/>
        </w:rPr>
        <w:t>شارك</w:t>
      </w:r>
      <w:r>
        <w:rPr>
          <w:rFonts w:ascii="Arial" w:hAnsi="Arial" w:cs="Arial"/>
          <w:rtl/>
        </w:rPr>
        <w:t xml:space="preserve"> د. المصلح في العديد من الورش والدورات التدريبية المهنية والمؤتمرات الدولية وتحكيم الأبحاث العلمية وله عدد من الأنشطة البحثية والأعمال الفكرية.</w:t>
      </w:r>
    </w:p>
    <w:p w14:paraId="2BF5BE20" w14:textId="77777777" w:rsidR="00CD311E" w:rsidRDefault="00CD311E" w:rsidP="00CD311E">
      <w:pPr>
        <w:pStyle w:val="NormalWeb"/>
        <w:rPr>
          <w:rFonts w:ascii="Arial" w:hAnsi="Arial" w:cs="Arial"/>
          <w:rtl/>
        </w:rPr>
      </w:pPr>
      <w:r>
        <w:rPr>
          <w:rFonts w:ascii="Arial" w:hAnsi="Arial" w:cs="Arial"/>
          <w:b/>
          <w:bCs/>
          <w:rtl/>
        </w:rPr>
        <w:t> </w:t>
      </w:r>
    </w:p>
    <w:p w14:paraId="0D8B9F1B" w14:textId="77777777" w:rsidR="00CD311E" w:rsidRDefault="00CD311E" w:rsidP="00CD311E">
      <w:pPr>
        <w:pStyle w:val="NormalWeb"/>
        <w:rPr>
          <w:rFonts w:ascii="Arial" w:hAnsi="Arial" w:cs="Arial"/>
          <w:rtl/>
        </w:rPr>
      </w:pPr>
      <w:r>
        <w:rPr>
          <w:rFonts w:ascii="Arial" w:hAnsi="Arial" w:cs="Arial"/>
          <w:b/>
          <w:bCs/>
          <w:rtl/>
        </w:rPr>
        <w:t> </w:t>
      </w:r>
    </w:p>
    <w:p w14:paraId="40637B3E" w14:textId="77777777" w:rsidR="00CD311E" w:rsidRDefault="00CD311E" w:rsidP="00CD311E">
      <w:pPr>
        <w:pStyle w:val="NormalWeb"/>
        <w:outlineLvl w:val="0"/>
        <w:rPr>
          <w:rFonts w:ascii="Arial" w:hAnsi="Arial" w:cs="Arial"/>
          <w:sz w:val="20"/>
          <w:szCs w:val="20"/>
          <w:rtl/>
        </w:rPr>
      </w:pPr>
      <w:r>
        <w:rPr>
          <w:rFonts w:ascii="Arial" w:hAnsi="Arial" w:cs="Arial"/>
          <w:b/>
          <w:bCs/>
          <w:sz w:val="20"/>
          <w:szCs w:val="20"/>
        </w:rPr>
        <w:t xml:space="preserve">From: Office of the President </w:t>
      </w:r>
    </w:p>
    <w:p w14:paraId="437BC859" w14:textId="77777777" w:rsidR="00CD311E" w:rsidRDefault="00CD311E" w:rsidP="00CD311E">
      <w:pPr>
        <w:pStyle w:val="NormalWeb"/>
        <w:rPr>
          <w:rFonts w:ascii="Arial" w:hAnsi="Arial" w:cs="Arial"/>
          <w:sz w:val="20"/>
          <w:szCs w:val="20"/>
        </w:rPr>
      </w:pPr>
      <w:r>
        <w:rPr>
          <w:rFonts w:ascii="Arial" w:hAnsi="Arial" w:cs="Arial"/>
          <w:b/>
          <w:bCs/>
          <w:sz w:val="20"/>
          <w:szCs w:val="20"/>
        </w:rPr>
        <w:t>To: All</w:t>
      </w:r>
    </w:p>
    <w:p w14:paraId="7EC1DB77" w14:textId="77777777" w:rsidR="00CD311E" w:rsidRDefault="00CD311E" w:rsidP="00CD311E">
      <w:pPr>
        <w:pStyle w:val="NormalWeb"/>
        <w:rPr>
          <w:rFonts w:ascii="Arial" w:hAnsi="Arial" w:cs="Arial"/>
          <w:b/>
          <w:bCs/>
          <w:sz w:val="20"/>
          <w:szCs w:val="20"/>
        </w:rPr>
      </w:pPr>
      <w:r>
        <w:rPr>
          <w:rFonts w:ascii="Arial" w:hAnsi="Arial" w:cs="Arial"/>
          <w:b/>
          <w:bCs/>
          <w:sz w:val="20"/>
          <w:szCs w:val="20"/>
        </w:rPr>
        <w:t>Subject: Appointment of Associate Dean for Academic Affairs in the College of Sharia and Islamic Studies</w:t>
      </w:r>
    </w:p>
    <w:p w14:paraId="6E0D5BF7" w14:textId="77777777" w:rsidR="00CD311E" w:rsidRDefault="00CD311E" w:rsidP="00CD311E">
      <w:pPr>
        <w:pStyle w:val="NormalWeb"/>
        <w:rPr>
          <w:rFonts w:ascii="Arial" w:hAnsi="Arial" w:cs="Arial"/>
          <w:sz w:val="20"/>
          <w:szCs w:val="20"/>
        </w:rPr>
      </w:pPr>
    </w:p>
    <w:p w14:paraId="118DF6C3" w14:textId="77777777" w:rsidR="00CD311E" w:rsidRDefault="00CD311E" w:rsidP="00CD311E">
      <w:pPr>
        <w:pStyle w:val="NormalWeb"/>
        <w:rPr>
          <w:rFonts w:ascii="Arial" w:hAnsi="Arial" w:cs="Arial"/>
          <w:sz w:val="20"/>
          <w:szCs w:val="20"/>
        </w:rPr>
      </w:pPr>
      <w:r>
        <w:rPr>
          <w:rFonts w:ascii="Arial" w:hAnsi="Arial" w:cs="Arial"/>
          <w:sz w:val="20"/>
          <w:szCs w:val="20"/>
        </w:rPr>
        <w:t xml:space="preserve">Office of the President is pleased to announce the appointment of Dr. Mohammed Abu Bakr Al-Musleh, as Associate Dean for Academic Affairs in the College of Sharia and Islamic Studies, effective from the date of issue. </w:t>
      </w:r>
    </w:p>
    <w:p w14:paraId="0E405D33" w14:textId="77777777" w:rsidR="00CD311E" w:rsidRDefault="00CD311E" w:rsidP="00CD311E">
      <w:pPr>
        <w:pStyle w:val="NormalWeb"/>
        <w:rPr>
          <w:rFonts w:ascii="Arial" w:hAnsi="Arial" w:cs="Arial"/>
          <w:sz w:val="20"/>
          <w:szCs w:val="20"/>
        </w:rPr>
      </w:pPr>
    </w:p>
    <w:p w14:paraId="56443682" w14:textId="77777777" w:rsidR="00CD311E" w:rsidRDefault="00CD311E" w:rsidP="00CD311E">
      <w:pPr>
        <w:pStyle w:val="NormalWeb"/>
        <w:rPr>
          <w:rFonts w:ascii="Arial" w:hAnsi="Arial" w:cs="Arial"/>
          <w:sz w:val="20"/>
          <w:szCs w:val="20"/>
        </w:rPr>
      </w:pPr>
      <w:r>
        <w:rPr>
          <w:rFonts w:ascii="Arial" w:hAnsi="Arial" w:cs="Arial"/>
          <w:sz w:val="20"/>
          <w:szCs w:val="20"/>
        </w:rPr>
        <w:t>Dr. Mohammed Abu Bakr Al-Musleh is currently an assistant professor at College of Sharia and Islamic Studies, Qatar University. He is a member of the Sharia College Strategic Planning Committee, through which he has actively participated in preparing and monitoring the College Strategic Plan 2017-2022. He has also taken part in the preparation and discussions of QU Strategic Plan 2018-2022. Dr. Al-Musleh has bravely initiated the structural review and development of the Islamic Culture course at Qatar University and chaired its steering committee that managed to produce a new teaching methodology and syllabus for the course.</w:t>
      </w:r>
    </w:p>
    <w:p w14:paraId="11EBEFEC" w14:textId="77777777" w:rsidR="00CD311E" w:rsidRDefault="00CD311E" w:rsidP="00CD311E">
      <w:pPr>
        <w:pStyle w:val="NormalWeb"/>
        <w:rPr>
          <w:rFonts w:ascii="Arial" w:hAnsi="Arial" w:cs="Arial"/>
          <w:sz w:val="20"/>
          <w:szCs w:val="20"/>
        </w:rPr>
      </w:pPr>
      <w:r>
        <w:rPr>
          <w:rFonts w:ascii="Arial" w:hAnsi="Arial" w:cs="Arial"/>
          <w:sz w:val="20"/>
          <w:szCs w:val="20"/>
        </w:rPr>
        <w:t>Dr. Al-Musleh started his professional career in 1993 at the Ministry of Awqaf and Islamic Affairs until 1999. After his graduation from the College of Sharia and Islamic Studies in 1999, he joined the same college as a lecturer. He achieved his MA in Islamic Studies in 2001 from the School of Oriental and African Studies, University of London. In 2008 he got his PhD from the University of Birmingham, UK.</w:t>
      </w:r>
    </w:p>
    <w:p w14:paraId="235FEA48" w14:textId="77777777" w:rsidR="00CD311E" w:rsidRDefault="00CD311E" w:rsidP="00CD311E">
      <w:pPr>
        <w:pStyle w:val="NormalWeb"/>
        <w:rPr>
          <w:rFonts w:ascii="Arial" w:hAnsi="Arial" w:cs="Arial"/>
          <w:sz w:val="20"/>
          <w:szCs w:val="20"/>
        </w:rPr>
      </w:pPr>
      <w:r>
        <w:rPr>
          <w:rFonts w:ascii="Arial" w:hAnsi="Arial" w:cs="Arial"/>
          <w:sz w:val="20"/>
          <w:szCs w:val="20"/>
        </w:rPr>
        <w:t>Dr. Al-Musleh is also accredited trainer in Mind Mapping by Tony Buzan (the inventor of Mind Mapping). He has several various academic and administrative experiences by working for Barwa Knowledge as Educational Expert and Educational Projects Manager from 2008 until 2011, and by working for Qatar Leadership Academy as Dean of Students from 2013 until 2015.</w:t>
      </w:r>
    </w:p>
    <w:p w14:paraId="31AB92D1" w14:textId="77777777" w:rsidR="00CD311E" w:rsidRDefault="00CD311E" w:rsidP="00CD311E">
      <w:pPr>
        <w:pStyle w:val="NormalWeb"/>
        <w:rPr>
          <w:rFonts w:ascii="Arial" w:hAnsi="Arial" w:cs="Arial"/>
          <w:sz w:val="20"/>
          <w:szCs w:val="20"/>
        </w:rPr>
      </w:pPr>
    </w:p>
    <w:p w14:paraId="090B0D08" w14:textId="5930469B" w:rsidR="004A41F6" w:rsidRPr="00CD311E" w:rsidRDefault="00CD311E" w:rsidP="00CD311E">
      <w:pPr>
        <w:pStyle w:val="NormalWeb"/>
        <w:rPr>
          <w:rFonts w:ascii="Arial" w:hAnsi="Arial" w:cs="Arial"/>
          <w:sz w:val="20"/>
          <w:szCs w:val="20"/>
        </w:rPr>
      </w:pPr>
      <w:r>
        <w:rPr>
          <w:rFonts w:ascii="Arial" w:hAnsi="Arial" w:cs="Arial"/>
          <w:sz w:val="20"/>
          <w:szCs w:val="20"/>
        </w:rPr>
        <w:t>Throughout his professional career, Dr. Al-Musleh has participated in many workshops, international conferences and training programs. He also has various research activities and intellectual papers.</w:t>
      </w:r>
    </w:p>
    <w:sectPr w:rsidR="004A41F6" w:rsidRPr="00CD311E"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311E"/>
    <w:rsid w:val="000C003E"/>
    <w:rsid w:val="00262AD9"/>
    <w:rsid w:val="004A41F6"/>
    <w:rsid w:val="00784423"/>
    <w:rsid w:val="008C2CCF"/>
    <w:rsid w:val="00CD311E"/>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471FBC"/>
  <w15:chartTrackingRefBased/>
  <w15:docId w15:val="{E488DEA7-4034-47BD-8C9A-FE04E04FFE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311E"/>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CD311E"/>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CD311E"/>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CD311E"/>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CD311E"/>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CD311E"/>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CD311E"/>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CD311E"/>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CD311E"/>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CD311E"/>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D311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D311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D311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D311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D311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D311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D311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D311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D311E"/>
    <w:rPr>
      <w:rFonts w:eastAsiaTheme="majorEastAsia" w:cstheme="majorBidi"/>
      <w:color w:val="272727" w:themeColor="text1" w:themeTint="D8"/>
    </w:rPr>
  </w:style>
  <w:style w:type="paragraph" w:styleId="Title">
    <w:name w:val="Title"/>
    <w:basedOn w:val="Normal"/>
    <w:next w:val="Normal"/>
    <w:link w:val="TitleChar"/>
    <w:uiPriority w:val="10"/>
    <w:qFormat/>
    <w:rsid w:val="00CD311E"/>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CD311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D311E"/>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CD311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D311E"/>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CD311E"/>
    <w:rPr>
      <w:i/>
      <w:iCs/>
      <w:color w:val="404040" w:themeColor="text1" w:themeTint="BF"/>
    </w:rPr>
  </w:style>
  <w:style w:type="paragraph" w:styleId="ListParagraph">
    <w:name w:val="List Paragraph"/>
    <w:basedOn w:val="Normal"/>
    <w:uiPriority w:val="34"/>
    <w:qFormat/>
    <w:rsid w:val="00CD311E"/>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CD311E"/>
    <w:rPr>
      <w:i/>
      <w:iCs/>
      <w:color w:val="0F4761" w:themeColor="accent1" w:themeShade="BF"/>
    </w:rPr>
  </w:style>
  <w:style w:type="paragraph" w:styleId="IntenseQuote">
    <w:name w:val="Intense Quote"/>
    <w:basedOn w:val="Normal"/>
    <w:next w:val="Normal"/>
    <w:link w:val="IntenseQuoteChar"/>
    <w:uiPriority w:val="30"/>
    <w:qFormat/>
    <w:rsid w:val="00CD311E"/>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CD311E"/>
    <w:rPr>
      <w:i/>
      <w:iCs/>
      <w:color w:val="0F4761" w:themeColor="accent1" w:themeShade="BF"/>
    </w:rPr>
  </w:style>
  <w:style w:type="character" w:styleId="IntenseReference">
    <w:name w:val="Intense Reference"/>
    <w:basedOn w:val="DefaultParagraphFont"/>
    <w:uiPriority w:val="32"/>
    <w:qFormat/>
    <w:rsid w:val="00CD311E"/>
    <w:rPr>
      <w:b/>
      <w:bCs/>
      <w:smallCaps/>
      <w:color w:val="0F4761" w:themeColor="accent1" w:themeShade="BF"/>
      <w:spacing w:val="5"/>
    </w:rPr>
  </w:style>
  <w:style w:type="paragraph" w:styleId="NormalWeb">
    <w:name w:val="Normal (Web)"/>
    <w:basedOn w:val="Normal"/>
    <w:uiPriority w:val="99"/>
    <w:unhideWhenUsed/>
    <w:rsid w:val="00CD311E"/>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729454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573</Words>
  <Characters>3269</Characters>
  <Application>Microsoft Office Word</Application>
  <DocSecurity>0</DocSecurity>
  <Lines>27</Lines>
  <Paragraphs>7</Paragraphs>
  <ScaleCrop>false</ScaleCrop>
  <Company>Qatar University</Company>
  <LinksUpToDate>false</LinksUpToDate>
  <CharactersWithSpaces>3835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2025-06-15T07:03:00Z</dcterms:created>
  <dcterms:modified xsi:type="dcterms:W3CDTF">2025-06-15T07:03:00Z</dcterms:modified>
</cp:coreProperties>
</file>