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C93094" w14:textId="77777777" w:rsidR="002750E5" w:rsidRDefault="002750E5" w:rsidP="002750E5">
      <w:pPr>
        <w:bidi/>
        <w:spacing w:before="100" w:beforeAutospacing="1" w:after="100" w:afterAutospacing="1" w:line="240" w:lineRule="auto"/>
        <w:contextualSpacing/>
        <w:outlineLvl w:val="0"/>
        <w:rPr>
          <w:rFonts w:ascii="Arial" w:hAnsi="Arial" w:cs="Arial"/>
          <w:b/>
          <w:bCs/>
          <w:sz w:val="24"/>
          <w:szCs w:val="24"/>
          <w:lang w:val="en-GB"/>
        </w:rPr>
      </w:pPr>
      <w:r>
        <w:rPr>
          <w:rFonts w:ascii="Arial" w:hAnsi="Arial" w:cs="Arial"/>
          <w:b/>
          <w:bCs/>
          <w:sz w:val="24"/>
          <w:szCs w:val="24"/>
          <w:rtl/>
          <w:lang w:bidi="ar-QA"/>
        </w:rPr>
        <w:t xml:space="preserve">من: مكتب نائب رئيس الجامعة للشؤون الأكاديمية </w:t>
      </w:r>
      <w:r>
        <w:rPr>
          <w:rFonts w:ascii="Arial" w:hAnsi="Arial" w:cs="Arial"/>
          <w:b/>
          <w:bCs/>
          <w:sz w:val="24"/>
          <w:szCs w:val="24"/>
          <w:rtl/>
          <w:lang w:bidi="ar-QA"/>
        </w:rPr>
        <w:br/>
        <w:t xml:space="preserve">إلى: الجميع </w:t>
      </w:r>
      <w:r>
        <w:rPr>
          <w:rFonts w:ascii="Arial" w:hAnsi="Arial" w:cs="Arial"/>
          <w:b/>
          <w:bCs/>
          <w:sz w:val="24"/>
          <w:szCs w:val="24"/>
          <w:rtl/>
          <w:lang w:bidi="ar-QA"/>
        </w:rPr>
        <w:br/>
        <w:t xml:space="preserve">الموضوع: تعيين مديرًا لبرنامج العلوم الرياضية بكلية الآداب والعلوم </w:t>
      </w:r>
    </w:p>
    <w:p w14:paraId="08599EA5" w14:textId="77777777" w:rsidR="002750E5" w:rsidRDefault="002750E5" w:rsidP="002750E5">
      <w:pPr>
        <w:bidi/>
        <w:spacing w:before="100" w:beforeAutospacing="1" w:after="100" w:afterAutospacing="1" w:line="240" w:lineRule="auto"/>
        <w:contextualSpacing/>
        <w:rPr>
          <w:rFonts w:ascii="Arial" w:hAnsi="Arial" w:cs="Arial"/>
          <w:sz w:val="24"/>
          <w:szCs w:val="24"/>
          <w:lang w:val="en-GB"/>
        </w:rPr>
      </w:pPr>
    </w:p>
    <w:p w14:paraId="7127E399" w14:textId="77777777" w:rsidR="002750E5" w:rsidRDefault="002750E5" w:rsidP="002750E5">
      <w:pPr>
        <w:bidi/>
        <w:spacing w:before="100" w:beforeAutospacing="1" w:after="100" w:afterAutospacing="1" w:line="240" w:lineRule="auto"/>
        <w:contextualSpacing/>
        <w:rPr>
          <w:rFonts w:ascii="Arial" w:hAnsi="Arial" w:cs="Arial"/>
          <w:sz w:val="24"/>
          <w:szCs w:val="24"/>
          <w:lang w:val="en-GB"/>
        </w:rPr>
      </w:pPr>
      <w:r>
        <w:rPr>
          <w:rFonts w:ascii="Arial" w:hAnsi="Arial" w:cs="Arial"/>
          <w:sz w:val="24"/>
          <w:szCs w:val="24"/>
          <w:rtl/>
          <w:lang w:bidi="ar-QA"/>
        </w:rPr>
        <w:t>يسر مكتب نائب رئيس الجامعة للشؤون الأكاديمية أن يعلن عن تعيين د.</w:t>
      </w:r>
      <w:r>
        <w:rPr>
          <w:rFonts w:ascii="Arial" w:hAnsi="Arial" w:cs="Arial"/>
          <w:sz w:val="24"/>
          <w:szCs w:val="24"/>
          <w:lang w:bidi="ar-QA"/>
        </w:rPr>
        <w:t xml:space="preserve"> </w:t>
      </w:r>
      <w:r>
        <w:rPr>
          <w:rFonts w:ascii="Arial" w:hAnsi="Arial" w:cs="Arial"/>
          <w:sz w:val="24"/>
          <w:szCs w:val="24"/>
          <w:rtl/>
        </w:rPr>
        <w:t>محفوظ عمارة</w:t>
      </w:r>
      <w:r>
        <w:rPr>
          <w:rFonts w:ascii="Arial" w:hAnsi="Arial" w:cs="Arial"/>
          <w:sz w:val="24"/>
          <w:szCs w:val="24"/>
          <w:rtl/>
          <w:lang w:bidi="ar-QA"/>
        </w:rPr>
        <w:t xml:space="preserve"> مديرًا لبرنامج العلوم الرياضية بكلية الآداب والعلوم، وذلك اعتباراً من 27 أغسطس 2017. </w:t>
      </w:r>
    </w:p>
    <w:p w14:paraId="2253659C" w14:textId="77777777" w:rsidR="002750E5" w:rsidRDefault="002750E5" w:rsidP="002750E5">
      <w:pPr>
        <w:bidi/>
        <w:spacing w:before="100" w:beforeAutospacing="1" w:after="100" w:afterAutospacing="1" w:line="240" w:lineRule="auto"/>
        <w:contextualSpacing/>
        <w:rPr>
          <w:rStyle w:val="hps"/>
        </w:rPr>
      </w:pPr>
    </w:p>
    <w:p w14:paraId="746DE36A" w14:textId="77777777" w:rsidR="002750E5" w:rsidRDefault="002750E5" w:rsidP="002750E5">
      <w:pPr>
        <w:bidi/>
        <w:spacing w:before="100" w:beforeAutospacing="1" w:after="100" w:afterAutospacing="1" w:line="240" w:lineRule="auto"/>
        <w:contextualSpacing/>
      </w:pPr>
      <w:r>
        <w:rPr>
          <w:rFonts w:ascii="Arial" w:hAnsi="Arial" w:cs="Arial"/>
          <w:sz w:val="24"/>
          <w:szCs w:val="24"/>
          <w:rtl/>
          <w:lang w:bidi="ar-QA"/>
        </w:rPr>
        <w:t>انضم د. محفوظ عمارة إلى جامعة قطر في خريف العام 2015. ويشغل حالياً منصب أستاذ مساعد في السياسات والإدارة الرياضية في كلية الآداب والعلوم (برنامج العلوم الرياضية). من 2004 وحتى 2015</w:t>
      </w:r>
      <w:r>
        <w:rPr>
          <w:rFonts w:ascii="Arial" w:hAnsi="Arial" w:cs="Arial"/>
          <w:sz w:val="24"/>
          <w:szCs w:val="24"/>
          <w:rtl/>
        </w:rPr>
        <w:t xml:space="preserve"> وقبل التحاقه بجامعة قطر</w:t>
      </w:r>
      <w:r>
        <w:rPr>
          <w:rFonts w:ascii="Arial" w:hAnsi="Arial" w:cs="Arial"/>
          <w:sz w:val="24"/>
          <w:szCs w:val="24"/>
          <w:rtl/>
          <w:lang w:bidi="ar-QA"/>
        </w:rPr>
        <w:t xml:space="preserve">، تولّى د. عمارة منصب مساعد </w:t>
      </w:r>
      <w:proofErr w:type="gramStart"/>
      <w:r>
        <w:rPr>
          <w:rFonts w:ascii="Arial" w:hAnsi="Arial" w:cs="Arial"/>
          <w:sz w:val="24"/>
          <w:szCs w:val="24"/>
          <w:rtl/>
          <w:lang w:bidi="ar-QA"/>
        </w:rPr>
        <w:t>أستاذ  في</w:t>
      </w:r>
      <w:proofErr w:type="gramEnd"/>
      <w:r>
        <w:rPr>
          <w:rFonts w:ascii="Arial" w:hAnsi="Arial" w:cs="Arial"/>
          <w:sz w:val="24"/>
          <w:szCs w:val="24"/>
          <w:rtl/>
          <w:lang w:bidi="ar-QA"/>
        </w:rPr>
        <w:t xml:space="preserve"> السياسات والإدارة الرياضية ومنصب نائب مدير مركز الدراسات والأبحاث الأولمبية في كلية الرياضة والتمارين وعلوم الصحة في جامعة </w:t>
      </w:r>
      <w:proofErr w:type="spellStart"/>
      <w:r>
        <w:rPr>
          <w:rFonts w:ascii="Arial" w:hAnsi="Arial" w:cs="Arial"/>
          <w:sz w:val="24"/>
          <w:szCs w:val="24"/>
          <w:rtl/>
          <w:lang w:bidi="ar-QA"/>
        </w:rPr>
        <w:t>لوفبرا</w:t>
      </w:r>
      <w:proofErr w:type="spellEnd"/>
      <w:r>
        <w:rPr>
          <w:rFonts w:ascii="Arial" w:hAnsi="Arial" w:cs="Arial"/>
          <w:sz w:val="24"/>
          <w:szCs w:val="24"/>
          <w:rtl/>
          <w:lang w:bidi="ar-QA"/>
        </w:rPr>
        <w:t xml:space="preserve"> البريطانية. ويهتم الدكتور عمارة بشكل خاص بأعمال وثقافة وسياسات الرياضة في العالم العربي والإسلامي</w:t>
      </w:r>
      <w:r>
        <w:rPr>
          <w:rFonts w:ascii="Arial" w:hAnsi="Arial" w:cs="Arial"/>
          <w:sz w:val="24"/>
          <w:szCs w:val="24"/>
          <w:lang w:val="en-GB"/>
        </w:rPr>
        <w:t>.</w:t>
      </w:r>
    </w:p>
    <w:p w14:paraId="36BA603B" w14:textId="77777777" w:rsidR="002750E5" w:rsidRDefault="002750E5" w:rsidP="002750E5">
      <w:pPr>
        <w:bidi/>
        <w:spacing w:before="100" w:beforeAutospacing="1" w:after="100" w:afterAutospacing="1" w:line="240" w:lineRule="auto"/>
        <w:contextualSpacing/>
        <w:rPr>
          <w:rFonts w:ascii="Arial" w:hAnsi="Arial" w:cs="Arial"/>
          <w:sz w:val="24"/>
          <w:szCs w:val="24"/>
        </w:rPr>
      </w:pPr>
    </w:p>
    <w:p w14:paraId="270A81B0" w14:textId="77777777" w:rsidR="002750E5" w:rsidRDefault="002750E5" w:rsidP="002750E5">
      <w:pPr>
        <w:bidi/>
        <w:spacing w:before="100" w:beforeAutospacing="1" w:after="100" w:afterAutospacing="1" w:line="240" w:lineRule="auto"/>
        <w:contextualSpacing/>
        <w:rPr>
          <w:rStyle w:val="hps"/>
          <w:lang w:bidi="ar-QA"/>
        </w:rPr>
      </w:pPr>
      <w:r>
        <w:rPr>
          <w:rFonts w:ascii="Arial" w:hAnsi="Arial" w:cs="Arial"/>
          <w:sz w:val="24"/>
          <w:szCs w:val="24"/>
          <w:rtl/>
          <w:lang w:bidi="ar-QA"/>
        </w:rPr>
        <w:t>نشر د. عمارة العديد من الأبحاث والدراسات حول سياسة الألعاب الرياضية العربية والرياضة في السياق الاستعماري وما بعد عصر الاستعمار،</w:t>
      </w:r>
      <w:r>
        <w:rPr>
          <w:rFonts w:ascii="Arial" w:hAnsi="Arial" w:cs="Arial"/>
          <w:sz w:val="24"/>
          <w:szCs w:val="24"/>
          <w:lang w:bidi="ar-QA"/>
        </w:rPr>
        <w:t xml:space="preserve"> </w:t>
      </w:r>
      <w:r>
        <w:rPr>
          <w:rFonts w:ascii="Arial" w:hAnsi="Arial" w:cs="Arial"/>
          <w:sz w:val="24"/>
          <w:szCs w:val="24"/>
          <w:rtl/>
          <w:lang w:bidi="ar-QA"/>
        </w:rPr>
        <w:t xml:space="preserve">صناعة وتسويق الرياضة، الرياضة والبث الإعلامي، والرياضة وجدل الحداثة، وتطوير الرياضة والتطور عبر الرياضة. وأجرى الدكتور عمارة أبحاثاً تخدم عددًا من المؤسسات المحلية والعالمية من بينها الأكاديمية البريطانية، والمفوضية الأوروبية، ومنظمة اليونسكو والمركز الدولي للأمن </w:t>
      </w:r>
      <w:proofErr w:type="gramStart"/>
      <w:r>
        <w:rPr>
          <w:rFonts w:ascii="Arial" w:hAnsi="Arial" w:cs="Arial"/>
          <w:sz w:val="24"/>
          <w:szCs w:val="24"/>
          <w:rtl/>
          <w:lang w:bidi="ar-QA"/>
        </w:rPr>
        <w:t>الرياضي</w:t>
      </w:r>
      <w:r>
        <w:rPr>
          <w:rFonts w:ascii="Arial" w:hAnsi="Arial" w:cs="Arial"/>
          <w:sz w:val="24"/>
          <w:szCs w:val="24"/>
          <w:lang w:val="en-GB"/>
        </w:rPr>
        <w:t>.</w:t>
      </w:r>
      <w:r>
        <w:rPr>
          <w:rFonts w:ascii="Arial" w:hAnsi="Arial" w:cs="Arial"/>
          <w:sz w:val="24"/>
          <w:szCs w:val="24"/>
          <w:rtl/>
          <w:lang w:bidi="ar-QA"/>
        </w:rPr>
        <w:t>وكان</w:t>
      </w:r>
      <w:proofErr w:type="gramEnd"/>
      <w:r>
        <w:rPr>
          <w:rFonts w:ascii="Arial" w:hAnsi="Arial" w:cs="Arial"/>
          <w:sz w:val="24"/>
          <w:szCs w:val="24"/>
          <w:rtl/>
          <w:lang w:bidi="ar-QA"/>
        </w:rPr>
        <w:t xml:space="preserve"> د. عمارة عضواً في مجلس التقييم الخارجي لتغطية قناة هيئة الإذاعة البريطانية (بي بي سي) في العام 2007. ودُعي للتحدث في عددٍ من المؤتمرات والندوات الدولية وجلسات نقاشية بفضل أبحاثه حول الرياضة في منطقة الشرق الأوسط وشمال أفريقيا وحول سياسات الرياضة والتعددية الثقافية في أوروبا. وفي 2012، نشر د. عمارة كتاباً جديداً حول "سياسات ومجتمع الرياضة في العالم العربي". وشارك مؤخراً مع البرتو تيستا في تأليف كتاب حول "الرياضة في الإسلام والجاليات الإسلامية".</w:t>
      </w:r>
    </w:p>
    <w:p w14:paraId="591E1700" w14:textId="77777777" w:rsidR="002750E5" w:rsidRDefault="002750E5" w:rsidP="002750E5">
      <w:pPr>
        <w:bidi/>
        <w:spacing w:before="100" w:beforeAutospacing="1" w:after="100" w:afterAutospacing="1" w:line="240" w:lineRule="auto"/>
        <w:contextualSpacing/>
        <w:rPr>
          <w:rStyle w:val="hps"/>
          <w:rFonts w:ascii="Arial" w:hAnsi="Arial" w:cs="Arial" w:hint="cs"/>
          <w:sz w:val="24"/>
          <w:szCs w:val="24"/>
          <w:rtl/>
        </w:rPr>
      </w:pPr>
    </w:p>
    <w:p w14:paraId="72654193" w14:textId="77777777" w:rsidR="002750E5" w:rsidRDefault="002750E5" w:rsidP="002750E5">
      <w:pPr>
        <w:bidi/>
        <w:spacing w:before="100" w:beforeAutospacing="1" w:after="100" w:afterAutospacing="1" w:line="240" w:lineRule="auto"/>
        <w:contextualSpacing/>
        <w:rPr>
          <w:rtl/>
        </w:rPr>
      </w:pPr>
      <w:r>
        <w:rPr>
          <w:rStyle w:val="hps"/>
          <w:rFonts w:ascii="Arial" w:hAnsi="Arial" w:cs="Arial"/>
          <w:sz w:val="24"/>
          <w:szCs w:val="24"/>
          <w:rtl/>
          <w:lang w:bidi="ar"/>
        </w:rPr>
        <w:t xml:space="preserve">ونود أن نتقدم بالشكر الجزيل للدكتور/ روبن </w:t>
      </w:r>
      <w:proofErr w:type="spellStart"/>
      <w:r>
        <w:rPr>
          <w:rStyle w:val="hps"/>
          <w:rFonts w:ascii="Arial" w:hAnsi="Arial" w:cs="Arial"/>
          <w:sz w:val="24"/>
          <w:szCs w:val="24"/>
          <w:rtl/>
          <w:lang w:bidi="ar"/>
        </w:rPr>
        <w:t>جوبيل</w:t>
      </w:r>
      <w:proofErr w:type="spellEnd"/>
      <w:r>
        <w:rPr>
          <w:rStyle w:val="hps"/>
          <w:rFonts w:ascii="Arial" w:hAnsi="Arial" w:cs="Arial"/>
          <w:sz w:val="24"/>
          <w:szCs w:val="24"/>
          <w:rtl/>
          <w:lang w:bidi="ar"/>
        </w:rPr>
        <w:t xml:space="preserve"> </w:t>
      </w:r>
      <w:proofErr w:type="spellStart"/>
      <w:r>
        <w:rPr>
          <w:rStyle w:val="hps"/>
          <w:rFonts w:ascii="Arial" w:hAnsi="Arial" w:cs="Arial"/>
          <w:sz w:val="24"/>
          <w:szCs w:val="24"/>
          <w:rtl/>
          <w:lang w:bidi="ar"/>
        </w:rPr>
        <w:t>توبياس</w:t>
      </w:r>
      <w:proofErr w:type="spellEnd"/>
      <w:r>
        <w:rPr>
          <w:rStyle w:val="hps"/>
          <w:rFonts w:ascii="Arial" w:hAnsi="Arial" w:cs="Arial"/>
          <w:sz w:val="24"/>
          <w:szCs w:val="24"/>
          <w:rtl/>
          <w:lang w:bidi="ar"/>
        </w:rPr>
        <w:t xml:space="preserve"> على خدماته وما قدمه خلال فترة توليه مهام إدارة البرنامج. </w:t>
      </w:r>
    </w:p>
    <w:p w14:paraId="319197CB" w14:textId="77777777" w:rsidR="002750E5" w:rsidRDefault="002750E5" w:rsidP="002750E5">
      <w:pPr>
        <w:spacing w:before="100" w:beforeAutospacing="1" w:after="100" w:afterAutospacing="1" w:line="240" w:lineRule="auto"/>
        <w:contextualSpacing/>
        <w:rPr>
          <w:rFonts w:ascii="Arial" w:hAnsi="Arial" w:cs="Arial"/>
          <w:b/>
          <w:bCs/>
          <w:sz w:val="20"/>
          <w:szCs w:val="20"/>
          <w:lang w:val="en-GB"/>
        </w:rPr>
      </w:pPr>
    </w:p>
    <w:p w14:paraId="39791619" w14:textId="77777777" w:rsidR="002750E5" w:rsidRDefault="002750E5" w:rsidP="002750E5">
      <w:pPr>
        <w:spacing w:before="100" w:beforeAutospacing="1" w:after="100" w:afterAutospacing="1" w:line="240" w:lineRule="auto"/>
        <w:contextualSpacing/>
        <w:outlineLvl w:val="0"/>
        <w:rPr>
          <w:rFonts w:ascii="Arial" w:hAnsi="Arial" w:cs="Arial"/>
          <w:sz w:val="20"/>
          <w:szCs w:val="20"/>
          <w:lang w:bidi="ar-QA"/>
        </w:rPr>
      </w:pPr>
      <w:r>
        <w:rPr>
          <w:rFonts w:ascii="Arial" w:hAnsi="Arial" w:cs="Arial"/>
          <w:b/>
          <w:bCs/>
          <w:sz w:val="20"/>
          <w:szCs w:val="20"/>
          <w:lang w:val="en-GB"/>
        </w:rPr>
        <w:t>From: Office of the Vice President for Academic Affairs</w:t>
      </w:r>
      <w:r>
        <w:rPr>
          <w:rFonts w:ascii="Arial" w:hAnsi="Arial" w:cs="Arial"/>
          <w:b/>
          <w:bCs/>
          <w:sz w:val="20"/>
          <w:szCs w:val="20"/>
          <w:lang w:val="en-GB"/>
        </w:rPr>
        <w:br/>
        <w:t>To: All</w:t>
      </w:r>
      <w:r>
        <w:rPr>
          <w:rFonts w:ascii="Arial" w:hAnsi="Arial" w:cs="Arial"/>
          <w:b/>
          <w:bCs/>
          <w:sz w:val="20"/>
          <w:szCs w:val="20"/>
          <w:lang w:val="en-GB"/>
        </w:rPr>
        <w:br/>
        <w:t>Subject: Appointment of Director of Sport Science Program in the College of Arts and Sciences</w:t>
      </w:r>
      <w:r>
        <w:rPr>
          <w:rFonts w:ascii="Arial" w:hAnsi="Arial" w:cs="Arial"/>
          <w:sz w:val="20"/>
          <w:szCs w:val="20"/>
          <w:lang w:val="en-GB"/>
        </w:rPr>
        <w:t xml:space="preserve"> </w:t>
      </w:r>
      <w:r>
        <w:rPr>
          <w:rFonts w:ascii="Arial" w:hAnsi="Arial" w:cs="Arial"/>
          <w:sz w:val="20"/>
          <w:szCs w:val="20"/>
          <w:lang w:val="en-GB"/>
        </w:rPr>
        <w:br/>
      </w:r>
      <w:r>
        <w:rPr>
          <w:rFonts w:ascii="Arial" w:hAnsi="Arial" w:cs="Arial"/>
          <w:sz w:val="20"/>
          <w:szCs w:val="20"/>
          <w:lang w:val="en-GB"/>
        </w:rPr>
        <w:br/>
        <w:t>The Office of the Vice President for Academic Affairs is pleased to announce the appointment of Dr. Mahfoud Amara as Director of the Sport Science Program, College of Arts and Sciences. The appointment is effective from</w:t>
      </w:r>
      <w:r>
        <w:rPr>
          <w:rFonts w:ascii="Arial" w:hAnsi="Arial" w:cs="Arial"/>
          <w:sz w:val="20"/>
          <w:szCs w:val="20"/>
        </w:rPr>
        <w:t xml:space="preserve"> August 27, 2017. </w:t>
      </w:r>
    </w:p>
    <w:p w14:paraId="75517E44" w14:textId="77777777" w:rsidR="002750E5" w:rsidRDefault="002750E5" w:rsidP="002750E5">
      <w:pPr>
        <w:spacing w:before="100" w:beforeAutospacing="1" w:after="100" w:afterAutospacing="1" w:line="240" w:lineRule="auto"/>
        <w:contextualSpacing/>
        <w:rPr>
          <w:rFonts w:ascii="Arial" w:hAnsi="Arial" w:cs="Arial"/>
          <w:sz w:val="20"/>
          <w:szCs w:val="20"/>
        </w:rPr>
      </w:pPr>
    </w:p>
    <w:p w14:paraId="5265F7F4" w14:textId="77777777" w:rsidR="002750E5" w:rsidRDefault="002750E5" w:rsidP="002750E5">
      <w:pPr>
        <w:spacing w:before="100" w:beforeAutospacing="1" w:after="100" w:afterAutospacing="1" w:line="240" w:lineRule="auto"/>
        <w:contextualSpacing/>
        <w:rPr>
          <w:rFonts w:ascii="Arial" w:hAnsi="Arial" w:cs="Arial"/>
          <w:sz w:val="20"/>
          <w:szCs w:val="20"/>
          <w:rtl/>
          <w:lang w:val="en-GB"/>
        </w:rPr>
      </w:pPr>
      <w:r>
        <w:rPr>
          <w:rFonts w:ascii="Arial" w:hAnsi="Arial" w:cs="Arial"/>
          <w:sz w:val="20"/>
          <w:szCs w:val="20"/>
          <w:lang w:val="en-GB"/>
        </w:rPr>
        <w:t xml:space="preserve">Dr. Mahfoud Amara joined Qatar University in Fall 2015. He is an Assistant Professor of Sport Management and Policy in the Sport Science Program at the College of Arts and Sciences. From 2004 until 2015 before joining Qatar University, he served as an Assistant Professor of Sport Policy and Management as well as a Deputy Director of the Centre for Olympic Studies and Research in the School of Sport, Exercise and Health Sciences, Loughborough University. Dr. Amara has a specific interest in sport business, culture, and policies in the Arab and Muslim contexts. </w:t>
      </w:r>
    </w:p>
    <w:p w14:paraId="2CE63238" w14:textId="77777777" w:rsidR="002750E5" w:rsidRDefault="002750E5" w:rsidP="002750E5">
      <w:pPr>
        <w:spacing w:before="100" w:beforeAutospacing="1" w:after="100" w:afterAutospacing="1" w:line="240" w:lineRule="auto"/>
        <w:contextualSpacing/>
        <w:rPr>
          <w:rFonts w:ascii="Arial" w:hAnsi="Arial" w:cs="Arial"/>
          <w:sz w:val="20"/>
          <w:szCs w:val="20"/>
          <w:rtl/>
          <w:lang w:val="en-GB"/>
        </w:rPr>
      </w:pPr>
    </w:p>
    <w:p w14:paraId="16215B5F" w14:textId="77777777" w:rsidR="002750E5" w:rsidRDefault="002750E5" w:rsidP="002750E5">
      <w:pPr>
        <w:spacing w:before="100" w:beforeAutospacing="1" w:after="100" w:afterAutospacing="1" w:line="240" w:lineRule="auto"/>
        <w:contextualSpacing/>
        <w:rPr>
          <w:rFonts w:ascii="Arial" w:hAnsi="Arial" w:cs="Arial"/>
          <w:sz w:val="20"/>
          <w:szCs w:val="20"/>
          <w:lang w:val="en-GB"/>
        </w:rPr>
      </w:pPr>
      <w:r>
        <w:rPr>
          <w:rFonts w:ascii="Arial" w:hAnsi="Arial" w:cs="Arial"/>
          <w:sz w:val="20"/>
          <w:szCs w:val="20"/>
          <w:lang w:val="en-GB"/>
        </w:rPr>
        <w:t xml:space="preserve">Dr. Amara has published many research papers and articles in the policies of the Pan-Arab games, sport in colonial and post-colonial contexts, sport and the business of media broadcasting, sport and modernization debate, and sport development and development through sport. His research interest also covers sport, multiculturalism and intercultural dialogue, including the provision of sport for ethnic minorities/ sport and social inclusion/sport and integration. He conducted research for many national and international bodies including, British Academy, European Commission, and UNESCO. He was a member of an external assessment panel of BBC’s regional sports coverage in 2007. He has been invited as a speaker to </w:t>
      </w:r>
      <w:proofErr w:type="gramStart"/>
      <w:r>
        <w:rPr>
          <w:rFonts w:ascii="Arial" w:hAnsi="Arial" w:cs="Arial"/>
          <w:sz w:val="20"/>
          <w:szCs w:val="20"/>
          <w:lang w:val="en-GB"/>
        </w:rPr>
        <w:t>a number of</w:t>
      </w:r>
      <w:proofErr w:type="gramEnd"/>
      <w:r>
        <w:rPr>
          <w:rFonts w:ascii="Arial" w:hAnsi="Arial" w:cs="Arial"/>
          <w:sz w:val="20"/>
          <w:szCs w:val="20"/>
          <w:lang w:val="en-GB"/>
        </w:rPr>
        <w:t xml:space="preserve"> national and international conferences, workshops and symposia presenting his research on sport in the Middle East and North Africa region and sport and multiculturalism debates in Europe. In 2012, he published a book with Palgrave and Macmillan on </w:t>
      </w:r>
      <w:hyperlink r:id="rId4" w:history="1">
        <w:r>
          <w:rPr>
            <w:rStyle w:val="Hyperlink"/>
            <w:rFonts w:ascii="Arial" w:hAnsi="Arial" w:cs="Arial"/>
            <w:color w:val="auto"/>
            <w:sz w:val="20"/>
            <w:szCs w:val="20"/>
            <w:lang w:val="en-GB"/>
          </w:rPr>
          <w:t>“Sport Politics and Society in the Arab World”</w:t>
        </w:r>
      </w:hyperlink>
      <w:r>
        <w:rPr>
          <w:rFonts w:ascii="Arial" w:hAnsi="Arial" w:cs="Arial"/>
          <w:sz w:val="20"/>
          <w:szCs w:val="20"/>
          <w:lang w:val="en-GB"/>
        </w:rPr>
        <w:t xml:space="preserve"> . He is co-editor with Alberto Testa of a new book on </w:t>
      </w:r>
      <w:hyperlink r:id="rId5" w:history="1">
        <w:r>
          <w:rPr>
            <w:rStyle w:val="Hyperlink"/>
            <w:rFonts w:ascii="Arial" w:hAnsi="Arial" w:cs="Arial"/>
            <w:color w:val="auto"/>
            <w:sz w:val="20"/>
            <w:szCs w:val="20"/>
            <w:lang w:val="en-GB"/>
          </w:rPr>
          <w:t>“Sport in Islam and in Muslim Communities</w:t>
        </w:r>
      </w:hyperlink>
      <w:r>
        <w:rPr>
          <w:rFonts w:ascii="Arial" w:hAnsi="Arial" w:cs="Arial"/>
          <w:sz w:val="20"/>
          <w:szCs w:val="20"/>
          <w:lang w:val="en-GB"/>
        </w:rPr>
        <w:t>” (Routledge, 2015).</w:t>
      </w:r>
    </w:p>
    <w:p w14:paraId="18BB1ADD" w14:textId="77777777" w:rsidR="002750E5" w:rsidRDefault="002750E5" w:rsidP="002750E5">
      <w:pPr>
        <w:spacing w:before="100" w:beforeAutospacing="1" w:after="100" w:afterAutospacing="1" w:line="240" w:lineRule="auto"/>
        <w:contextualSpacing/>
        <w:rPr>
          <w:rFonts w:ascii="Arial" w:hAnsi="Arial" w:cs="Arial"/>
          <w:sz w:val="20"/>
          <w:szCs w:val="20"/>
          <w:lang w:val="en-GB"/>
        </w:rPr>
      </w:pPr>
    </w:p>
    <w:p w14:paraId="5C5C98E6" w14:textId="3CFC69D8" w:rsidR="004A41F6" w:rsidRPr="002750E5" w:rsidRDefault="002750E5" w:rsidP="002750E5">
      <w:pPr>
        <w:spacing w:before="100" w:beforeAutospacing="1" w:after="100" w:afterAutospacing="1" w:line="240" w:lineRule="auto"/>
        <w:contextualSpacing/>
        <w:rPr>
          <w:rFonts w:ascii="Arial" w:hAnsi="Arial" w:cs="Arial"/>
          <w:sz w:val="20"/>
          <w:szCs w:val="20"/>
          <w:lang w:val="en-GB"/>
        </w:rPr>
      </w:pPr>
      <w:r>
        <w:rPr>
          <w:rFonts w:ascii="Arial" w:hAnsi="Arial" w:cs="Arial"/>
          <w:sz w:val="20"/>
          <w:szCs w:val="20"/>
          <w:lang w:val="en-GB"/>
        </w:rPr>
        <w:t>We would like to take the opportunity to thank Dr. Ruben Goebel for his work and effort that he had made during his tenure as the Director of the Program.</w:t>
      </w:r>
    </w:p>
    <w:sectPr w:rsidR="004A41F6" w:rsidRPr="002750E5"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50E5"/>
    <w:rsid w:val="000C003E"/>
    <w:rsid w:val="002750E5"/>
    <w:rsid w:val="004A41F6"/>
    <w:rsid w:val="00784423"/>
    <w:rsid w:val="008C2CCF"/>
    <w:rsid w:val="00D46531"/>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822CA0"/>
  <w15:chartTrackingRefBased/>
  <w15:docId w15:val="{92BF0E70-F870-417C-8756-A8791FDF9F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50E5"/>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2750E5"/>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2750E5"/>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2750E5"/>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2750E5"/>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2750E5"/>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2750E5"/>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2750E5"/>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2750E5"/>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2750E5"/>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750E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750E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750E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750E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750E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750E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750E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750E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750E5"/>
    <w:rPr>
      <w:rFonts w:eastAsiaTheme="majorEastAsia" w:cstheme="majorBidi"/>
      <w:color w:val="272727" w:themeColor="text1" w:themeTint="D8"/>
    </w:rPr>
  </w:style>
  <w:style w:type="paragraph" w:styleId="Title">
    <w:name w:val="Title"/>
    <w:basedOn w:val="Normal"/>
    <w:next w:val="Normal"/>
    <w:link w:val="TitleChar"/>
    <w:uiPriority w:val="10"/>
    <w:qFormat/>
    <w:rsid w:val="002750E5"/>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2750E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750E5"/>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2750E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750E5"/>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2750E5"/>
    <w:rPr>
      <w:i/>
      <w:iCs/>
      <w:color w:val="404040" w:themeColor="text1" w:themeTint="BF"/>
    </w:rPr>
  </w:style>
  <w:style w:type="paragraph" w:styleId="ListParagraph">
    <w:name w:val="List Paragraph"/>
    <w:basedOn w:val="Normal"/>
    <w:uiPriority w:val="34"/>
    <w:qFormat/>
    <w:rsid w:val="002750E5"/>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2750E5"/>
    <w:rPr>
      <w:i/>
      <w:iCs/>
      <w:color w:val="0F4761" w:themeColor="accent1" w:themeShade="BF"/>
    </w:rPr>
  </w:style>
  <w:style w:type="paragraph" w:styleId="IntenseQuote">
    <w:name w:val="Intense Quote"/>
    <w:basedOn w:val="Normal"/>
    <w:next w:val="Normal"/>
    <w:link w:val="IntenseQuoteChar"/>
    <w:uiPriority w:val="30"/>
    <w:qFormat/>
    <w:rsid w:val="002750E5"/>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2750E5"/>
    <w:rPr>
      <w:i/>
      <w:iCs/>
      <w:color w:val="0F4761" w:themeColor="accent1" w:themeShade="BF"/>
    </w:rPr>
  </w:style>
  <w:style w:type="character" w:styleId="IntenseReference">
    <w:name w:val="Intense Reference"/>
    <w:basedOn w:val="DefaultParagraphFont"/>
    <w:uiPriority w:val="32"/>
    <w:qFormat/>
    <w:rsid w:val="002750E5"/>
    <w:rPr>
      <w:b/>
      <w:bCs/>
      <w:smallCaps/>
      <w:color w:val="0F4761" w:themeColor="accent1" w:themeShade="BF"/>
      <w:spacing w:val="5"/>
    </w:rPr>
  </w:style>
  <w:style w:type="character" w:styleId="Hyperlink">
    <w:name w:val="Hyperlink"/>
    <w:basedOn w:val="DefaultParagraphFont"/>
    <w:uiPriority w:val="99"/>
    <w:semiHidden/>
    <w:unhideWhenUsed/>
    <w:rsid w:val="002750E5"/>
    <w:rPr>
      <w:color w:val="0563C1"/>
      <w:u w:val="single"/>
    </w:rPr>
  </w:style>
  <w:style w:type="character" w:customStyle="1" w:styleId="hps">
    <w:name w:val="hps"/>
    <w:basedOn w:val="DefaultParagraphFont"/>
    <w:rsid w:val="002750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5004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routledge.com/Sport-in-Islam-and-in-Muslim-Communities/Testa-Amara/p/book/9781138817791" TargetMode="External"/><Relationship Id="rId4" Type="http://schemas.openxmlformats.org/officeDocument/2006/relationships/hyperlink" Target="http://www.palgrave.com/us/book/97802303079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623</Words>
  <Characters>3552</Characters>
  <Application>Microsoft Office Word</Application>
  <DocSecurity>0</DocSecurity>
  <Lines>29</Lines>
  <Paragraphs>8</Paragraphs>
  <ScaleCrop>false</ScaleCrop>
  <Company>Qatar University</Company>
  <LinksUpToDate>false</LinksUpToDate>
  <CharactersWithSpaces>4167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2025-07-13T10:15:00Z</dcterms:created>
  <dcterms:modified xsi:type="dcterms:W3CDTF">2025-07-13T10:15:00Z</dcterms:modified>
</cp:coreProperties>
</file>