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F227E6" w14:textId="77777777" w:rsidR="005C78D9" w:rsidRDefault="005C78D9" w:rsidP="005C78D9">
      <w:pPr>
        <w:bidi/>
        <w:jc w:val="center"/>
        <w:rPr>
          <w:rFonts w:ascii="Arial" w:hAnsi="Arial" w:cs="Arial"/>
        </w:rPr>
      </w:pPr>
      <w:r>
        <w:rPr>
          <w:rFonts w:ascii="Arial" w:hAnsi="Arial" w:cs="Arial"/>
          <w:noProof/>
          <w14:ligatures w14:val="none"/>
        </w:rPr>
        <w:drawing>
          <wp:inline distT="0" distB="0" distL="0" distR="0" wp14:anchorId="7D0448B4" wp14:editId="1CCFD324">
            <wp:extent cx="6120309" cy="1553533"/>
            <wp:effectExtent l="0" t="0" r="0" b="889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6161821" cy="1564070"/>
                    </a:xfrm>
                    <a:prstGeom prst="rect">
                      <a:avLst/>
                    </a:prstGeom>
                    <a:noFill/>
                    <a:ln>
                      <a:noFill/>
                    </a:ln>
                  </pic:spPr>
                </pic:pic>
              </a:graphicData>
            </a:graphic>
          </wp:inline>
        </w:drawing>
      </w:r>
    </w:p>
    <w:p w14:paraId="15F181F1" w14:textId="77777777" w:rsidR="005C78D9" w:rsidRDefault="005C78D9" w:rsidP="005C78D9">
      <w:pPr>
        <w:spacing w:after="200" w:line="276" w:lineRule="auto"/>
        <w:rPr>
          <w:rFonts w:ascii="Arial" w:hAnsi="Arial" w:cs="Arial"/>
          <w:sz w:val="22"/>
          <w:szCs w:val="22"/>
          <w14:ligatures w14:val="none"/>
        </w:rPr>
      </w:pPr>
    </w:p>
    <w:p w14:paraId="6D12B6CA" w14:textId="77777777" w:rsidR="005C78D9" w:rsidRDefault="005C78D9" w:rsidP="005C78D9">
      <w:pPr>
        <w:bidi/>
        <w:outlineLvl w:val="0"/>
        <w:rPr>
          <w:rFonts w:ascii="Arial" w:hAnsi="Arial" w:cs="Arial"/>
          <w:b/>
          <w:bCs/>
          <w14:ligatures w14:val="none"/>
        </w:rPr>
      </w:pPr>
      <w:r>
        <w:rPr>
          <w:rFonts w:ascii="Arial" w:hAnsi="Arial" w:cs="Arial"/>
          <w:b/>
          <w:bCs/>
          <w:rtl/>
          <w:lang w:bidi="ar-QA"/>
          <w14:ligatures w14:val="none"/>
        </w:rPr>
        <w:t>من:</w:t>
      </w:r>
      <w:r>
        <w:rPr>
          <w:rFonts w:ascii="Arial" w:hAnsi="Arial" w:cs="Arial"/>
          <w:b/>
          <w:bCs/>
          <w:lang w:bidi="ar-QA"/>
          <w14:ligatures w14:val="none"/>
        </w:rPr>
        <w:t xml:space="preserve"> </w:t>
      </w:r>
      <w:r>
        <w:rPr>
          <w:rFonts w:ascii="Arial" w:hAnsi="Arial" w:cs="Arial"/>
          <w:b/>
          <w:bCs/>
          <w:rtl/>
          <w:lang w:bidi="ar-QA"/>
          <w14:ligatures w14:val="none"/>
        </w:rPr>
        <w:t xml:space="preserve">مكتب رئيس الجامعة </w:t>
      </w:r>
    </w:p>
    <w:p w14:paraId="01FB6516" w14:textId="77777777" w:rsidR="005C78D9" w:rsidRDefault="005C78D9" w:rsidP="005C78D9">
      <w:pPr>
        <w:bidi/>
        <w:rPr>
          <w:rFonts w:ascii="Arial" w:hAnsi="Arial" w:cs="Arial"/>
          <w:b/>
          <w:bCs/>
          <w14:ligatures w14:val="none"/>
        </w:rPr>
      </w:pPr>
      <w:r>
        <w:rPr>
          <w:rFonts w:ascii="Arial" w:hAnsi="Arial" w:cs="Arial"/>
          <w:b/>
          <w:bCs/>
          <w:rtl/>
          <w:lang w:bidi="ar-QA"/>
          <w14:ligatures w14:val="none"/>
        </w:rPr>
        <w:t>إلى: الجميع</w:t>
      </w:r>
    </w:p>
    <w:p w14:paraId="2461C0A8" w14:textId="77777777" w:rsidR="005C78D9" w:rsidRDefault="005C78D9" w:rsidP="005C78D9">
      <w:pPr>
        <w:bidi/>
        <w:rPr>
          <w:rFonts w:ascii="Arial" w:hAnsi="Arial" w:cs="Arial"/>
          <w14:ligatures w14:val="none"/>
        </w:rPr>
      </w:pPr>
      <w:r>
        <w:rPr>
          <w:rFonts w:ascii="Arial" w:hAnsi="Arial" w:cs="Arial"/>
          <w:b/>
          <w:bCs/>
          <w:rtl/>
          <w:lang w:bidi="ar-QA"/>
          <w14:ligatures w14:val="none"/>
        </w:rPr>
        <w:t xml:space="preserve">الموضوع: تعيين عميد لكلية الطب   </w:t>
      </w:r>
    </w:p>
    <w:p w14:paraId="5528A155" w14:textId="77777777" w:rsidR="005C78D9" w:rsidRDefault="005C78D9" w:rsidP="005C78D9">
      <w:pPr>
        <w:bidi/>
        <w:spacing w:line="276" w:lineRule="auto"/>
        <w:jc w:val="both"/>
        <w:textAlignment w:val="baseline"/>
        <w:rPr>
          <w:rFonts w:ascii="Arial" w:hAnsi="Arial" w:cs="Arial"/>
          <w:color w:val="201F1E"/>
          <w:lang w:bidi="ar-QA"/>
          <w14:ligatures w14:val="none"/>
        </w:rPr>
      </w:pPr>
    </w:p>
    <w:p w14:paraId="12C2227B" w14:textId="77777777" w:rsidR="005C78D9" w:rsidRDefault="005C78D9" w:rsidP="005C78D9">
      <w:pPr>
        <w:bidi/>
        <w:spacing w:after="200" w:line="276" w:lineRule="auto"/>
        <w:jc w:val="both"/>
        <w:textAlignment w:val="baseline"/>
        <w:rPr>
          <w:rFonts w:ascii="Arial" w:hAnsi="Arial" w:cs="Arial"/>
          <w:b/>
          <w:bCs/>
          <w:color w:val="201F1E"/>
          <w:rtl/>
          <w14:ligatures w14:val="none"/>
        </w:rPr>
      </w:pPr>
      <w:r>
        <w:rPr>
          <w:rFonts w:ascii="Arial" w:hAnsi="Arial" w:cs="Arial"/>
          <w:color w:val="201F1E"/>
          <w:rtl/>
          <w:lang w:bidi="ar-QA"/>
          <w14:ligatures w14:val="none"/>
        </w:rPr>
        <w:t xml:space="preserve">يسر مكتب رئيس الجامعة أن يعلن تعيين الأستاذ الدكتور/ </w:t>
      </w:r>
      <w:r>
        <w:rPr>
          <w:rFonts w:ascii="Arial" w:hAnsi="Arial" w:cs="Arial"/>
          <w:color w:val="201F1E"/>
          <w:rtl/>
          <w14:ligatures w14:val="none"/>
        </w:rPr>
        <w:t>عبد الكريم سعيد المقادمة عميداً لكلية الطب</w:t>
      </w:r>
      <w:r>
        <w:rPr>
          <w:rFonts w:ascii="Arial" w:hAnsi="Arial" w:cs="Arial"/>
          <w:color w:val="201F1E"/>
          <w:rtl/>
          <w:lang w:bidi="ar-QA"/>
          <w14:ligatures w14:val="none"/>
        </w:rPr>
        <w:t>، وذلك اعتبارا من 17 أغسطس 2025.</w:t>
      </w:r>
    </w:p>
    <w:p w14:paraId="3CB1920A" w14:textId="77777777" w:rsidR="005C78D9" w:rsidRDefault="005C78D9" w:rsidP="005C78D9">
      <w:pPr>
        <w:bidi/>
        <w:spacing w:after="200" w:line="276" w:lineRule="auto"/>
        <w:jc w:val="both"/>
        <w:textAlignment w:val="baseline"/>
        <w:rPr>
          <w:rFonts w:ascii="Arial" w:hAnsi="Arial" w:cs="Arial"/>
          <w:b/>
          <w:bCs/>
          <w:color w:val="201F1E"/>
          <w:rtl/>
          <w14:ligatures w14:val="none"/>
        </w:rPr>
      </w:pPr>
      <w:r>
        <w:rPr>
          <w:rFonts w:ascii="Arial" w:hAnsi="Arial" w:cs="Arial"/>
          <w:color w:val="201F1E"/>
          <w:rtl/>
          <w:lang w:bidi="ar-QA"/>
          <w14:ligatures w14:val="none"/>
        </w:rPr>
        <w:t xml:space="preserve">الأستاذ الدكتور عبد الكريم المقادمة طبيب وأكاديمي بارز حصل على بكالوريوس الطب والجراحة من جمهورية مصر العربية، وتخصص في طب الأطفال بالكلية الملكية للجراحين في دبلن، كما حصل على كل من البورد الأردني والبورد العربي، وزمالة صحة المراهقين من جامعة </w:t>
      </w:r>
      <w:proofErr w:type="spellStart"/>
      <w:r>
        <w:rPr>
          <w:rFonts w:ascii="Arial" w:hAnsi="Arial" w:cs="Arial"/>
          <w:color w:val="201F1E"/>
          <w:rtl/>
          <w:lang w:bidi="ar-QA"/>
          <w14:ligatures w14:val="none"/>
        </w:rPr>
        <w:t>دالهوسي</w:t>
      </w:r>
      <w:proofErr w:type="spellEnd"/>
      <w:r>
        <w:rPr>
          <w:rFonts w:ascii="Arial" w:hAnsi="Arial" w:cs="Arial"/>
          <w:color w:val="201F1E"/>
          <w:rtl/>
          <w:lang w:bidi="ar-QA"/>
          <w14:ligatures w14:val="none"/>
        </w:rPr>
        <w:t xml:space="preserve"> الكندية، ودبلوم علم نفس الأطفال، وماجستير تعليم المهن الصحية من جامعة ماستريخت الهولندية، إضافة إلى ترخيص الكلية الطبية الملكية للأطباء والجراحين في نوفا </w:t>
      </w:r>
      <w:proofErr w:type="spellStart"/>
      <w:r>
        <w:rPr>
          <w:rFonts w:ascii="Arial" w:hAnsi="Arial" w:cs="Arial"/>
          <w:color w:val="201F1E"/>
          <w:rtl/>
          <w:lang w:bidi="ar-QA"/>
          <w14:ligatures w14:val="none"/>
        </w:rPr>
        <w:t>سكوشيا</w:t>
      </w:r>
      <w:proofErr w:type="spellEnd"/>
      <w:r>
        <w:rPr>
          <w:rFonts w:ascii="Arial" w:hAnsi="Arial" w:cs="Arial"/>
          <w:color w:val="201F1E"/>
          <w:rtl/>
          <w:lang w:bidi="ar-QA"/>
          <w14:ligatures w14:val="none"/>
        </w:rPr>
        <w:t>. أسهم بإثراء المكتبة الطبية عبر أبحاث علمية محكمة وكتب مرجعية معروفة. كما شغل مناصب قيادية في جامعات ومؤسسات طبية بارزة،</w:t>
      </w:r>
      <w:r>
        <w:rPr>
          <w:rFonts w:ascii="Arial" w:hAnsi="Arial" w:cs="Arial"/>
          <w:b/>
          <w:bCs/>
          <w:color w:val="201F1E"/>
          <w:lang w:bidi="ar-QA"/>
          <w14:ligatures w14:val="none"/>
        </w:rPr>
        <w:t xml:space="preserve"> </w:t>
      </w:r>
      <w:r>
        <w:rPr>
          <w:rFonts w:ascii="Arial" w:hAnsi="Arial" w:cs="Arial"/>
          <w:color w:val="201F1E"/>
          <w:rtl/>
          <w:lang w:bidi="ar-QA"/>
          <w14:ligatures w14:val="none"/>
        </w:rPr>
        <w:t xml:space="preserve">حيث </w:t>
      </w:r>
      <w:proofErr w:type="gramStart"/>
      <w:r>
        <w:rPr>
          <w:rFonts w:ascii="Arial" w:hAnsi="Arial" w:cs="Arial"/>
          <w:color w:val="201F1E"/>
          <w:rtl/>
          <w:lang w:bidi="ar-QA"/>
          <w14:ligatures w14:val="none"/>
        </w:rPr>
        <w:t>أنه</w:t>
      </w:r>
      <w:proofErr w:type="gramEnd"/>
      <w:r>
        <w:rPr>
          <w:rFonts w:ascii="Arial" w:hAnsi="Arial" w:cs="Arial"/>
          <w:color w:val="201F1E"/>
          <w:rtl/>
          <w:lang w:bidi="ar-QA"/>
          <w14:ligatures w14:val="none"/>
        </w:rPr>
        <w:t xml:space="preserve"> كان مديرًا لبرنامج التدريب والمرحلة السريرية (مرحلة الامتياز)، ورئيسًا لقسم الطب السريري والأخلاقيات الحيوية، ومديرًا لشؤون المستشفيات الوطنية في كلية الطب بجامعة الفيصل بالرياض، المملكة العربية السعودية، وذلك من عام 2014 حتى انضمامه إلى جامعة قطر، وأسهم في تأسيس وإدارة مراكز وبرامج طبية وتعليمية مرموقة. وإلى جانب عمله الأكاديمي، قاد مبادرات إنسانية في مناطق الأزمات، وحاز عدة جوائز وتكريمات دولية تقديراً لإسهاماته العلمية والإنسانية.</w:t>
      </w:r>
    </w:p>
    <w:p w14:paraId="033C5CCF" w14:textId="77777777" w:rsidR="005C78D9" w:rsidRDefault="005C78D9" w:rsidP="005C78D9">
      <w:pPr>
        <w:bidi/>
        <w:spacing w:after="200" w:line="276" w:lineRule="auto"/>
        <w:jc w:val="both"/>
        <w:textAlignment w:val="baseline"/>
        <w:rPr>
          <w:rFonts w:ascii="Arial" w:hAnsi="Arial" w:cs="Arial"/>
          <w:color w:val="201F1E"/>
          <w14:ligatures w14:val="none"/>
        </w:rPr>
      </w:pPr>
      <w:r>
        <w:rPr>
          <w:rFonts w:ascii="Arial" w:hAnsi="Arial" w:cs="Arial"/>
          <w:color w:val="201F1E"/>
          <w:rtl/>
          <w14:ligatures w14:val="none"/>
        </w:rPr>
        <w:t>وكذلك يسر مكتب رئيس الجامعة أن يتقدم بخالص الشكر والتقدير على الجهود المخلصة التي بذلها الأستاذ الدكتور مروان أبو حجلة</w:t>
      </w:r>
      <w:r>
        <w:rPr>
          <w:rFonts w:ascii="Arial" w:hAnsi="Arial" w:cs="Arial"/>
          <w:color w:val="201F1E"/>
          <w:rtl/>
          <w:lang w:bidi="ar-QA"/>
          <w14:ligatures w14:val="none"/>
        </w:rPr>
        <w:t>،</w:t>
      </w:r>
      <w:r>
        <w:rPr>
          <w:rFonts w:ascii="Arial" w:hAnsi="Arial" w:cs="Arial"/>
          <w:color w:val="201F1E"/>
          <w:rtl/>
          <w14:ligatures w14:val="none"/>
        </w:rPr>
        <w:t xml:space="preserve"> وإسهاماته الفعالة في التطور الذي شهد</w:t>
      </w:r>
      <w:r>
        <w:rPr>
          <w:rFonts w:ascii="Arial" w:hAnsi="Arial" w:cs="Arial"/>
          <w:color w:val="201F1E"/>
          <w:rtl/>
          <w:lang w:bidi="ar-QA"/>
          <w14:ligatures w14:val="none"/>
        </w:rPr>
        <w:t>ته الكلية</w:t>
      </w:r>
      <w:r>
        <w:rPr>
          <w:rFonts w:ascii="Arial" w:hAnsi="Arial" w:cs="Arial"/>
          <w:color w:val="201F1E"/>
          <w:rtl/>
          <w14:ligatures w14:val="none"/>
        </w:rPr>
        <w:t>، ونرجو له التوفيق والسداد.</w:t>
      </w:r>
    </w:p>
    <w:p w14:paraId="3DC11624" w14:textId="77777777" w:rsidR="005C78D9" w:rsidRDefault="005C78D9" w:rsidP="005C78D9">
      <w:pPr>
        <w:bidi/>
        <w:jc w:val="both"/>
        <w:textAlignment w:val="baseline"/>
        <w:rPr>
          <w:rFonts w:ascii="Arial" w:hAnsi="Arial" w:cs="Arial"/>
          <w:color w:val="201F1E"/>
          <w14:ligatures w14:val="none"/>
        </w:rPr>
      </w:pPr>
    </w:p>
    <w:p w14:paraId="337B2B9D" w14:textId="77777777" w:rsidR="005C78D9" w:rsidRDefault="005C78D9" w:rsidP="005C78D9">
      <w:pPr>
        <w:bidi/>
        <w:spacing w:line="276" w:lineRule="auto"/>
        <w:jc w:val="right"/>
        <w:outlineLvl w:val="0"/>
        <w:rPr>
          <w:rFonts w:ascii="Arial" w:hAnsi="Arial" w:cs="Arial"/>
          <w:b/>
          <w:bCs/>
          <w:color w:val="000000"/>
          <w:sz w:val="20"/>
          <w:szCs w:val="20"/>
          <w:rtl/>
          <w14:ligatures w14:val="none"/>
        </w:rPr>
      </w:pPr>
      <w:r>
        <w:rPr>
          <w:rFonts w:ascii="Arial" w:hAnsi="Arial" w:cs="Arial"/>
          <w:b/>
          <w:bCs/>
          <w:color w:val="000000"/>
          <w:sz w:val="20"/>
          <w:szCs w:val="20"/>
          <w14:ligatures w14:val="none"/>
        </w:rPr>
        <w:t xml:space="preserve">From: Office of the President </w:t>
      </w:r>
    </w:p>
    <w:p w14:paraId="1744E9EC" w14:textId="77777777" w:rsidR="005C78D9" w:rsidRDefault="005C78D9" w:rsidP="005C78D9">
      <w:pPr>
        <w:bidi/>
        <w:spacing w:line="276" w:lineRule="auto"/>
        <w:jc w:val="right"/>
        <w:rPr>
          <w:rFonts w:ascii="Arial" w:hAnsi="Arial" w:cs="Arial"/>
          <w:b/>
          <w:bCs/>
          <w:color w:val="000000"/>
          <w:sz w:val="20"/>
          <w:szCs w:val="20"/>
          <w:rtl/>
          <w14:ligatures w14:val="none"/>
        </w:rPr>
      </w:pPr>
      <w:r>
        <w:rPr>
          <w:rFonts w:ascii="Arial" w:hAnsi="Arial" w:cs="Arial"/>
          <w:b/>
          <w:bCs/>
          <w:color w:val="000000"/>
          <w:sz w:val="20"/>
          <w:szCs w:val="20"/>
          <w14:ligatures w14:val="none"/>
        </w:rPr>
        <w:t>To: All</w:t>
      </w:r>
    </w:p>
    <w:p w14:paraId="49CECBF0" w14:textId="77777777" w:rsidR="005C78D9" w:rsidRDefault="005C78D9" w:rsidP="005C78D9">
      <w:pPr>
        <w:bidi/>
        <w:spacing w:line="276" w:lineRule="auto"/>
        <w:jc w:val="right"/>
        <w:rPr>
          <w:rFonts w:ascii="Arial" w:hAnsi="Arial" w:cs="Arial"/>
          <w:b/>
          <w:bCs/>
          <w:color w:val="000000"/>
          <w:sz w:val="20"/>
          <w:szCs w:val="20"/>
          <w:rtl/>
          <w:lang w:bidi="ar-QA"/>
          <w14:ligatures w14:val="none"/>
        </w:rPr>
      </w:pPr>
      <w:r>
        <w:rPr>
          <w:rFonts w:ascii="Arial" w:hAnsi="Arial" w:cs="Arial"/>
          <w:b/>
          <w:bCs/>
          <w:color w:val="000000"/>
          <w:sz w:val="20"/>
          <w:szCs w:val="20"/>
          <w14:ligatures w14:val="none"/>
        </w:rPr>
        <w:t>Subject: Appointment of the Dean of College of Medicine</w:t>
      </w:r>
    </w:p>
    <w:p w14:paraId="1D72A1C9" w14:textId="77777777" w:rsidR="005C78D9" w:rsidRDefault="005C78D9" w:rsidP="005C78D9">
      <w:pPr>
        <w:bidi/>
        <w:spacing w:line="276" w:lineRule="auto"/>
        <w:jc w:val="right"/>
        <w:rPr>
          <w:rFonts w:ascii="Arial" w:hAnsi="Arial" w:cs="Arial"/>
          <w:b/>
          <w:bCs/>
          <w:color w:val="000000"/>
          <w:sz w:val="20"/>
          <w:szCs w:val="20"/>
          <w14:ligatures w14:val="none"/>
        </w:rPr>
      </w:pPr>
    </w:p>
    <w:p w14:paraId="51B56F90" w14:textId="77777777" w:rsidR="005C78D9" w:rsidRDefault="005C78D9" w:rsidP="005C78D9">
      <w:pPr>
        <w:jc w:val="both"/>
        <w:rPr>
          <w:rFonts w:ascii="Arial" w:hAnsi="Arial" w:cs="Arial"/>
          <w:color w:val="000000"/>
          <w:sz w:val="20"/>
          <w:szCs w:val="20"/>
          <w:rtl/>
          <w14:ligatures w14:val="none"/>
        </w:rPr>
      </w:pPr>
      <w:r>
        <w:rPr>
          <w:rFonts w:ascii="Arial" w:hAnsi="Arial" w:cs="Arial"/>
          <w:color w:val="000000"/>
          <w:sz w:val="20"/>
          <w:szCs w:val="20"/>
          <w14:ligatures w14:val="none"/>
        </w:rPr>
        <w:t>The Office of the President is pleased to announce the appointment of Professor Abdulkarim Said Al</w:t>
      </w:r>
      <w:r>
        <w:rPr>
          <w:rFonts w:ascii="Arial" w:hAnsi="Arial" w:cs="Arial" w:hint="cs"/>
          <w:color w:val="000000"/>
          <w:sz w:val="20"/>
          <w:szCs w:val="20"/>
          <w:rtl/>
          <w14:ligatures w14:val="none"/>
        </w:rPr>
        <w:t>-</w:t>
      </w:r>
      <w:proofErr w:type="spellStart"/>
      <w:r>
        <w:rPr>
          <w:rFonts w:ascii="Arial" w:hAnsi="Arial" w:cs="Arial"/>
          <w:color w:val="000000"/>
          <w:sz w:val="20"/>
          <w:szCs w:val="20"/>
          <w14:ligatures w14:val="none"/>
        </w:rPr>
        <w:t>Makadma</w:t>
      </w:r>
      <w:proofErr w:type="spellEnd"/>
      <w:r>
        <w:rPr>
          <w:rFonts w:ascii="Arial" w:hAnsi="Arial" w:cs="Arial"/>
          <w:color w:val="000000"/>
          <w:sz w:val="20"/>
          <w:szCs w:val="20"/>
          <w14:ligatures w14:val="none"/>
        </w:rPr>
        <w:t xml:space="preserve"> as Dean of the College of Medicine. The appointment is effective from 17 August 2025.</w:t>
      </w:r>
    </w:p>
    <w:p w14:paraId="3885D575" w14:textId="77777777" w:rsidR="005C78D9" w:rsidRDefault="005C78D9" w:rsidP="005C78D9">
      <w:pPr>
        <w:jc w:val="both"/>
        <w:rPr>
          <w:rFonts w:ascii="Arial" w:hAnsi="Arial" w:cs="Arial"/>
          <w:color w:val="000000"/>
          <w:sz w:val="20"/>
          <w:szCs w:val="20"/>
          <w14:ligatures w14:val="none"/>
        </w:rPr>
      </w:pPr>
    </w:p>
    <w:p w14:paraId="015AC3CC" w14:textId="77777777" w:rsidR="005C78D9" w:rsidRDefault="005C78D9" w:rsidP="005C78D9">
      <w:pPr>
        <w:jc w:val="both"/>
        <w:rPr>
          <w:rFonts w:ascii="Arial" w:hAnsi="Arial" w:cs="Arial"/>
          <w:color w:val="000000"/>
          <w:sz w:val="20"/>
          <w:szCs w:val="20"/>
          <w:rtl/>
          <w14:ligatures w14:val="none"/>
        </w:rPr>
      </w:pPr>
      <w:r>
        <w:rPr>
          <w:rFonts w:ascii="Arial" w:hAnsi="Arial" w:cs="Arial"/>
          <w:color w:val="000000"/>
          <w:sz w:val="20"/>
          <w:szCs w:val="20"/>
          <w14:ligatures w14:val="none"/>
        </w:rPr>
        <w:t>Professor Abdulkarim Al-</w:t>
      </w:r>
      <w:proofErr w:type="spellStart"/>
      <w:r>
        <w:rPr>
          <w:rFonts w:ascii="Arial" w:hAnsi="Arial" w:cs="Arial"/>
          <w:color w:val="000000"/>
          <w:sz w:val="20"/>
          <w:szCs w:val="20"/>
          <w14:ligatures w14:val="none"/>
        </w:rPr>
        <w:t>Makadma</w:t>
      </w:r>
      <w:proofErr w:type="spellEnd"/>
      <w:r>
        <w:rPr>
          <w:rFonts w:ascii="Arial" w:hAnsi="Arial" w:cs="Arial"/>
          <w:color w:val="000000"/>
          <w:sz w:val="20"/>
          <w:szCs w:val="20"/>
          <w14:ligatures w14:val="none"/>
        </w:rPr>
        <w:t xml:space="preserve"> is a distinguished physician and academic. He earned his Bachelor of Medicine and Surgery from Egypt and specialized in Pediatrics at the Royal College of Surgeons in Dublin. He also obtained both the Jordanian and Arab Boards, a Fellowship in Adolescent Health from Dalhousie University in Canada, a Diploma in Child Psychology, and a </w:t>
      </w:r>
      <w:proofErr w:type="gramStart"/>
      <w:r>
        <w:rPr>
          <w:rFonts w:ascii="Arial" w:hAnsi="Arial" w:cs="Arial"/>
          <w:color w:val="000000"/>
          <w:sz w:val="20"/>
          <w:szCs w:val="20"/>
          <w14:ligatures w14:val="none"/>
        </w:rPr>
        <w:t>master’s degree in Health</w:t>
      </w:r>
      <w:proofErr w:type="gramEnd"/>
      <w:r>
        <w:rPr>
          <w:rFonts w:ascii="Arial" w:hAnsi="Arial" w:cs="Arial"/>
          <w:color w:val="000000"/>
          <w:sz w:val="20"/>
          <w:szCs w:val="20"/>
          <w14:ligatures w14:val="none"/>
        </w:rPr>
        <w:t xml:space="preserve"> Professions Education from Maastricht University in the Netherlands, in addition to holding a license from the Royal College of Physicians and Surgeons of Nova Scotia.</w:t>
      </w:r>
    </w:p>
    <w:p w14:paraId="121617DE" w14:textId="77777777" w:rsidR="005C78D9" w:rsidRDefault="005C78D9" w:rsidP="005C78D9">
      <w:pPr>
        <w:jc w:val="both"/>
        <w:rPr>
          <w:rFonts w:ascii="Arial" w:hAnsi="Arial" w:cs="Arial"/>
          <w:color w:val="000000"/>
          <w:sz w:val="20"/>
          <w:szCs w:val="20"/>
          <w14:ligatures w14:val="none"/>
        </w:rPr>
      </w:pPr>
      <w:r>
        <w:rPr>
          <w:rFonts w:ascii="Arial" w:hAnsi="Arial" w:cs="Arial"/>
          <w:color w:val="000000"/>
          <w:sz w:val="20"/>
          <w:szCs w:val="20"/>
          <w14:ligatures w14:val="none"/>
        </w:rPr>
        <w:t>Prof.  Al</w:t>
      </w:r>
      <w:r>
        <w:rPr>
          <w:rFonts w:ascii="Arial" w:hAnsi="Arial" w:cs="Arial" w:hint="cs"/>
          <w:color w:val="000000"/>
          <w:sz w:val="20"/>
          <w:szCs w:val="20"/>
          <w:rtl/>
          <w14:ligatures w14:val="none"/>
        </w:rPr>
        <w:t>-</w:t>
      </w:r>
      <w:proofErr w:type="spellStart"/>
      <w:r>
        <w:rPr>
          <w:rFonts w:ascii="Arial" w:hAnsi="Arial" w:cs="Arial"/>
          <w:color w:val="000000"/>
          <w:sz w:val="20"/>
          <w:szCs w:val="20"/>
          <w14:ligatures w14:val="none"/>
        </w:rPr>
        <w:t>Makadma</w:t>
      </w:r>
      <w:proofErr w:type="spellEnd"/>
      <w:r>
        <w:rPr>
          <w:rFonts w:ascii="Arial" w:hAnsi="Arial" w:cs="Arial"/>
          <w:color w:val="000000"/>
          <w:sz w:val="20"/>
          <w:szCs w:val="20"/>
          <w14:ligatures w14:val="none"/>
        </w:rPr>
        <w:t xml:space="preserve"> has enriched </w:t>
      </w:r>
      <w:proofErr w:type="gramStart"/>
      <w:r>
        <w:rPr>
          <w:rFonts w:ascii="Arial" w:hAnsi="Arial" w:cs="Arial"/>
          <w:color w:val="000000"/>
          <w:sz w:val="20"/>
          <w:szCs w:val="20"/>
          <w14:ligatures w14:val="none"/>
        </w:rPr>
        <w:t>the medical</w:t>
      </w:r>
      <w:proofErr w:type="gramEnd"/>
      <w:r>
        <w:rPr>
          <w:rFonts w:ascii="Arial" w:hAnsi="Arial" w:cs="Arial"/>
          <w:color w:val="000000"/>
          <w:sz w:val="20"/>
          <w:szCs w:val="20"/>
          <w14:ligatures w14:val="none"/>
        </w:rPr>
        <w:t xml:space="preserve"> literature with peer-reviewed scientific research and well-known reference books. He has also held leadership positions in prominent universities and medical institutions, serving as Director of the Internship and Clinical Training Program, Chair of the Department of </w:t>
      </w:r>
      <w:r>
        <w:rPr>
          <w:rFonts w:ascii="Arial" w:hAnsi="Arial" w:cs="Arial"/>
          <w:color w:val="000000"/>
          <w:sz w:val="20"/>
          <w:szCs w:val="20"/>
          <w14:ligatures w14:val="none"/>
        </w:rPr>
        <w:lastRenderedPageBreak/>
        <w:t>Clinical Medicine and Bioethics, and Director of National Hospital Affairs at the College of Medicine at Al-Faisal University in Riyadh, Saudi Arabia, from 2014 until he joined Qatar University. He contributed to the establishment and management of prestigious medical and educational centers and programs.</w:t>
      </w:r>
    </w:p>
    <w:p w14:paraId="749E604F" w14:textId="77777777" w:rsidR="005C78D9" w:rsidRDefault="005C78D9" w:rsidP="005C78D9">
      <w:pPr>
        <w:jc w:val="both"/>
        <w:rPr>
          <w:rFonts w:ascii="Arial" w:hAnsi="Arial" w:cs="Arial"/>
          <w:color w:val="000000"/>
          <w:sz w:val="20"/>
          <w:szCs w:val="20"/>
          <w14:ligatures w14:val="none"/>
        </w:rPr>
      </w:pPr>
      <w:r>
        <w:rPr>
          <w:rFonts w:ascii="Arial" w:hAnsi="Arial" w:cs="Arial"/>
          <w:color w:val="000000"/>
          <w:sz w:val="20"/>
          <w:szCs w:val="20"/>
          <w14:ligatures w14:val="none"/>
        </w:rPr>
        <w:t>Alongside his academic work, he has led humanitarian initiatives in crisis regions and received multiple international awards and honors in recognition of his scientific and humanitarian contributions.</w:t>
      </w:r>
    </w:p>
    <w:p w14:paraId="7AE1B909" w14:textId="77777777" w:rsidR="005C78D9" w:rsidRDefault="005C78D9" w:rsidP="005C78D9">
      <w:pPr>
        <w:spacing w:before="100" w:beforeAutospacing="1" w:after="100" w:afterAutospacing="1"/>
        <w:jc w:val="both"/>
        <w:rPr>
          <w:rFonts w:ascii="Arial" w:hAnsi="Arial" w:cs="Arial"/>
          <w:color w:val="000000"/>
          <w:sz w:val="20"/>
          <w:szCs w:val="20"/>
          <w14:ligatures w14:val="none"/>
        </w:rPr>
      </w:pPr>
      <w:r>
        <w:rPr>
          <w:rFonts w:ascii="Arial" w:hAnsi="Arial" w:cs="Arial"/>
          <w:color w:val="000000"/>
          <w:sz w:val="20"/>
          <w:szCs w:val="20"/>
          <w14:ligatures w14:val="none"/>
        </w:rPr>
        <w:t xml:space="preserve">We would like to take the opportunity to thank Prof. Marwan Abu </w:t>
      </w:r>
      <w:proofErr w:type="spellStart"/>
      <w:r>
        <w:rPr>
          <w:rFonts w:ascii="Arial" w:hAnsi="Arial" w:cs="Arial"/>
          <w:color w:val="000000"/>
          <w:sz w:val="20"/>
          <w:szCs w:val="20"/>
          <w14:ligatures w14:val="none"/>
        </w:rPr>
        <w:t>Hijleh</w:t>
      </w:r>
      <w:proofErr w:type="spellEnd"/>
      <w:r>
        <w:rPr>
          <w:rFonts w:ascii="Arial" w:hAnsi="Arial" w:cs="Arial"/>
          <w:color w:val="000000"/>
          <w:sz w:val="20"/>
          <w:szCs w:val="20"/>
          <w14:ligatures w14:val="none"/>
        </w:rPr>
        <w:t xml:space="preserve"> for his work and efforts in the development of the College of Medicine during his tenure as its </w:t>
      </w:r>
      <w:proofErr w:type="gramStart"/>
      <w:r>
        <w:rPr>
          <w:rFonts w:ascii="Arial" w:hAnsi="Arial" w:cs="Arial"/>
          <w:color w:val="000000"/>
          <w:sz w:val="20"/>
          <w:szCs w:val="20"/>
          <w14:ligatures w14:val="none"/>
        </w:rPr>
        <w:t>Dean</w:t>
      </w:r>
      <w:proofErr w:type="gramEnd"/>
      <w:r>
        <w:rPr>
          <w:rFonts w:ascii="Arial" w:hAnsi="Arial" w:cs="Arial"/>
          <w:color w:val="000000"/>
          <w:sz w:val="20"/>
          <w:szCs w:val="20"/>
          <w14:ligatures w14:val="none"/>
        </w:rPr>
        <w:t>.</w:t>
      </w:r>
    </w:p>
    <w:p w14:paraId="408479F1" w14:textId="77777777" w:rsidR="005C78D9" w:rsidRDefault="005C78D9" w:rsidP="005C78D9">
      <w:pPr>
        <w:spacing w:after="200" w:line="276" w:lineRule="auto"/>
        <w:jc w:val="right"/>
        <w:rPr>
          <w:rFonts w:ascii="Arial" w:hAnsi="Arial" w:cs="Arial"/>
          <w:sz w:val="22"/>
          <w:szCs w:val="22"/>
          <w14:ligatures w14:val="none"/>
        </w:rPr>
      </w:pPr>
    </w:p>
    <w:p w14:paraId="3546ED24" w14:textId="77777777" w:rsidR="005C78D9" w:rsidRDefault="005C78D9" w:rsidP="005C78D9">
      <w:pPr>
        <w:bidi/>
        <w:rPr>
          <w:rFonts w:ascii="Arial" w:hAnsi="Arial" w:cs="Arial"/>
          <w:sz w:val="20"/>
          <w:szCs w:val="20"/>
          <w:rtl/>
        </w:rPr>
      </w:pPr>
    </w:p>
    <w:p w14:paraId="6B723990" w14:textId="77777777" w:rsidR="0064555B" w:rsidRDefault="0064555B"/>
    <w:sectPr w:rsidR="006455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78D9"/>
    <w:rsid w:val="005C78D9"/>
    <w:rsid w:val="006307D2"/>
    <w:rsid w:val="0064555B"/>
    <w:rsid w:val="00722369"/>
    <w:rsid w:val="007543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62E82"/>
  <w15:chartTrackingRefBased/>
  <w15:docId w15:val="{B0D10282-9BDC-4A45-9D2E-F3CFC457F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78D9"/>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5C78D9"/>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5C78D9"/>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5C78D9"/>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5C78D9"/>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5C78D9"/>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5C78D9"/>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5C78D9"/>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5C78D9"/>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5C78D9"/>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78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C78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C78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C78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C78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C78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78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78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78D9"/>
    <w:rPr>
      <w:rFonts w:eastAsiaTheme="majorEastAsia" w:cstheme="majorBidi"/>
      <w:color w:val="272727" w:themeColor="text1" w:themeTint="D8"/>
    </w:rPr>
  </w:style>
  <w:style w:type="paragraph" w:styleId="Title">
    <w:name w:val="Title"/>
    <w:basedOn w:val="Normal"/>
    <w:next w:val="Normal"/>
    <w:link w:val="TitleChar"/>
    <w:uiPriority w:val="10"/>
    <w:qFormat/>
    <w:rsid w:val="005C78D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78D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78D9"/>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5C78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78D9"/>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5C78D9"/>
    <w:rPr>
      <w:i/>
      <w:iCs/>
      <w:color w:val="404040" w:themeColor="text1" w:themeTint="BF"/>
    </w:rPr>
  </w:style>
  <w:style w:type="paragraph" w:styleId="ListParagraph">
    <w:name w:val="List Paragraph"/>
    <w:basedOn w:val="Normal"/>
    <w:uiPriority w:val="34"/>
    <w:qFormat/>
    <w:rsid w:val="005C78D9"/>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5C78D9"/>
    <w:rPr>
      <w:i/>
      <w:iCs/>
      <w:color w:val="0F4761" w:themeColor="accent1" w:themeShade="BF"/>
    </w:rPr>
  </w:style>
  <w:style w:type="paragraph" w:styleId="IntenseQuote">
    <w:name w:val="Intense Quote"/>
    <w:basedOn w:val="Normal"/>
    <w:next w:val="Normal"/>
    <w:link w:val="IntenseQuoteChar"/>
    <w:uiPriority w:val="30"/>
    <w:qFormat/>
    <w:rsid w:val="005C78D9"/>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5C78D9"/>
    <w:rPr>
      <w:i/>
      <w:iCs/>
      <w:color w:val="0F4761" w:themeColor="accent1" w:themeShade="BF"/>
    </w:rPr>
  </w:style>
  <w:style w:type="character" w:styleId="IntenseReference">
    <w:name w:val="Intense Reference"/>
    <w:basedOn w:val="DefaultParagraphFont"/>
    <w:uiPriority w:val="32"/>
    <w:qFormat/>
    <w:rsid w:val="005C78D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8393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11D1.8DEA459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481</Words>
  <Characters>2742</Characters>
  <Application>Microsoft Office Word</Application>
  <DocSecurity>0</DocSecurity>
  <Lines>22</Lines>
  <Paragraphs>6</Paragraphs>
  <ScaleCrop>false</ScaleCrop>
  <Company>Qatar University</Company>
  <LinksUpToDate>false</LinksUpToDate>
  <CharactersWithSpaces>3217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2025-08-21T04:35:00Z</dcterms:created>
  <dcterms:modified xsi:type="dcterms:W3CDTF">2025-08-21T04:35:00Z</dcterms:modified>
</cp:coreProperties>
</file>